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Default="00014BC9" w:rsidP="00B9016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>
        <w:rPr>
          <w:rFonts w:ascii="標楷體" w:eastAsia="標楷體" w:hAnsi="標楷體" w:hint="eastAsia"/>
          <w:sz w:val="32"/>
          <w:szCs w:val="32"/>
        </w:rPr>
        <w:t>103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年</w:t>
      </w:r>
      <w:r w:rsidR="005F28F3">
        <w:rPr>
          <w:rFonts w:ascii="標楷體" w:eastAsia="標楷體" w:hAnsi="標楷體" w:hint="eastAsia"/>
          <w:sz w:val="32"/>
          <w:szCs w:val="32"/>
        </w:rPr>
        <w:t>1</w:t>
      </w:r>
      <w:r w:rsidR="00C646BF">
        <w:rPr>
          <w:rFonts w:ascii="標楷體" w:eastAsia="標楷體" w:hAnsi="標楷體" w:hint="eastAsia"/>
          <w:sz w:val="32"/>
          <w:szCs w:val="32"/>
        </w:rPr>
        <w:t>1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>
        <w:rPr>
          <w:rFonts w:ascii="標楷體" w:eastAsia="標楷體" w:hAnsi="標楷體" w:hint="eastAsia"/>
          <w:sz w:val="32"/>
          <w:szCs w:val="32"/>
        </w:rPr>
        <w:t>、</w:t>
      </w:r>
      <w:r w:rsidR="00253D3E" w:rsidRPr="00253D3E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384"/>
        <w:gridCol w:w="2979"/>
        <w:gridCol w:w="2691"/>
        <w:gridCol w:w="848"/>
      </w:tblGrid>
      <w:tr w:rsidR="00EA3EFE" w:rsidRPr="0047070A" w:rsidTr="00286958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E74C6" w:rsidRPr="0047070A" w:rsidRDefault="000E74C6" w:rsidP="00B90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47070A" w:rsidRDefault="000E74C6" w:rsidP="00B90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70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41763" w:rsidRPr="000236B4" w:rsidTr="00286958">
        <w:trPr>
          <w:trHeight w:val="720"/>
        </w:trPr>
        <w:tc>
          <w:tcPr>
            <w:tcW w:w="833" w:type="pct"/>
            <w:shd w:val="clear" w:color="auto" w:fill="auto"/>
          </w:tcPr>
          <w:p w:rsidR="00D41763" w:rsidRPr="00DD5EAF" w:rsidRDefault="00D41763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修正「臺中市政府及所屬機關學校公務人員職務遷調要點」第六點</w:t>
            </w:r>
          </w:p>
        </w:tc>
        <w:tc>
          <w:tcPr>
            <w:tcW w:w="1885" w:type="pct"/>
            <w:shd w:val="clear" w:color="auto" w:fill="auto"/>
          </w:tcPr>
          <w:p w:rsidR="00D41763" w:rsidRDefault="00D41763" w:rsidP="00B90165">
            <w:pPr>
              <w:spacing w:afterLines="50" w:after="180"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21E5">
              <w:rPr>
                <w:rFonts w:ascii="標楷體" w:eastAsia="標楷體" w:hAnsi="標楷體" w:hint="eastAsia"/>
                <w:szCs w:val="24"/>
              </w:rPr>
              <w:t>本市和平區將於民國103年12月25日改制直轄市山地原住民區並實施自治，本府爰於民國103年11月21日以府授人力字第</w:t>
            </w:r>
            <w:r w:rsidRPr="00B821E5">
              <w:rPr>
                <w:rFonts w:ascii="標楷體" w:eastAsia="標楷體" w:hAnsi="標楷體"/>
                <w:szCs w:val="24"/>
              </w:rPr>
              <w:t>1030239958</w:t>
            </w:r>
            <w:r w:rsidRPr="00B821E5">
              <w:rPr>
                <w:rFonts w:ascii="標楷體" w:eastAsia="標楷體" w:hAnsi="標楷體" w:hint="eastAsia"/>
                <w:szCs w:val="24"/>
              </w:rPr>
              <w:t>號函修正</w:t>
            </w:r>
            <w:r w:rsidRPr="00B821E5">
              <w:rPr>
                <w:rFonts w:ascii="標楷體" w:eastAsia="標楷體" w:hAnsi="標楷體" w:cs="華康標楷體" w:hint="eastAsia"/>
                <w:szCs w:val="24"/>
              </w:rPr>
              <w:t>「臺中市政府及所屬機關學校公務人員職務遷調要點」第六點，將「本市各區公所」修正為「本府所屬各區公所」，排除本市和平區公所之適用，並自民國103年12月25日生效。</w:t>
            </w:r>
          </w:p>
        </w:tc>
        <w:tc>
          <w:tcPr>
            <w:tcW w:w="1043" w:type="pct"/>
            <w:shd w:val="clear" w:color="auto" w:fill="auto"/>
          </w:tcPr>
          <w:p w:rsidR="00D41763" w:rsidRPr="00761C28" w:rsidRDefault="00D41763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臺中市政府</w:t>
            </w:r>
            <w:r w:rsidRPr="00B821E5">
              <w:rPr>
                <w:rFonts w:ascii="標楷體" w:eastAsia="標楷體" w:hAnsi="標楷體" w:hint="eastAsia"/>
                <w:szCs w:val="24"/>
              </w:rPr>
              <w:t>民國103年11月21日以府授人力字第</w:t>
            </w:r>
            <w:r w:rsidRPr="00B821E5">
              <w:rPr>
                <w:rFonts w:ascii="標楷體" w:eastAsia="標楷體" w:hAnsi="標楷體"/>
                <w:szCs w:val="24"/>
              </w:rPr>
              <w:t>1030239958</w:t>
            </w:r>
            <w:r w:rsidRPr="00B821E5">
              <w:rPr>
                <w:rFonts w:ascii="標楷體" w:eastAsia="標楷體" w:hAnsi="標楷體" w:hint="eastAsia"/>
                <w:szCs w:val="24"/>
              </w:rPr>
              <w:t>號函修正</w:t>
            </w:r>
          </w:p>
        </w:tc>
        <w:tc>
          <w:tcPr>
            <w:tcW w:w="942" w:type="pct"/>
            <w:shd w:val="clear" w:color="auto" w:fill="auto"/>
          </w:tcPr>
          <w:p w:rsidR="00D41763" w:rsidRPr="00B06FAD" w:rsidRDefault="00D41763" w:rsidP="00B9016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720"/>
        </w:trPr>
        <w:tc>
          <w:tcPr>
            <w:tcW w:w="833" w:type="pct"/>
            <w:shd w:val="clear" w:color="auto" w:fill="auto"/>
          </w:tcPr>
          <w:p w:rsidR="00D41763" w:rsidRPr="00BE007A" w:rsidRDefault="00F935A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0211BC">
              <w:rPr>
                <w:rFonts w:ascii="標楷體" w:eastAsia="標楷體" w:hAnsi="標楷體" w:hint="eastAsia"/>
                <w:szCs w:val="24"/>
              </w:rPr>
              <w:t>「行政院所屬各機關聘僱人員給假辦法」（以下簡稱給假辦法）所定生理假併入病假之計算及陪產假3日之請畢期間，於給假辦法修正前，依性別工作平等法規定辦理</w:t>
            </w:r>
          </w:p>
        </w:tc>
        <w:tc>
          <w:tcPr>
            <w:tcW w:w="1885" w:type="pct"/>
            <w:shd w:val="clear" w:color="auto" w:fill="auto"/>
          </w:tcPr>
          <w:p w:rsidR="00F935AD" w:rsidRPr="00F935AD" w:rsidRDefault="00F935AD" w:rsidP="00B90165">
            <w:pPr>
              <w:spacing w:line="360" w:lineRule="exact"/>
              <w:ind w:leftChars="13" w:left="456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一、性別工作平等法14條第1項：「女性受僱者因生理日致工作有困難者，每月得請生理假一日，全年請假日數未逾三日，不併入病假計算，其餘日數併入病假計算。」</w:t>
            </w:r>
          </w:p>
          <w:p w:rsidR="00D41763" w:rsidRPr="009A77F4" w:rsidRDefault="00F935AD" w:rsidP="00B90165">
            <w:pPr>
              <w:spacing w:line="360" w:lineRule="exact"/>
              <w:ind w:left="456" w:hangingChars="190" w:hanging="456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二、性別工作平等法施行細則第7條規定：「本法第十五條第四項規定之三日陪產假，受僱者應於配偶分娩之當日及其前後合計十五日期間內，擇其中之三日請假。」</w:t>
            </w:r>
          </w:p>
        </w:tc>
        <w:tc>
          <w:tcPr>
            <w:tcW w:w="1043" w:type="pct"/>
            <w:shd w:val="clear" w:color="auto" w:fill="auto"/>
          </w:tcPr>
          <w:p w:rsidR="00D41763" w:rsidRPr="00B90165" w:rsidRDefault="00F935AD" w:rsidP="00B901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55A8">
              <w:rPr>
                <w:rFonts w:ascii="標楷體" w:eastAsia="標楷體" w:hAnsi="標楷體" w:hint="eastAsia"/>
              </w:rPr>
              <w:t>行政院人事行政總處民國103年</w:t>
            </w:r>
            <w:r>
              <w:rPr>
                <w:rFonts w:ascii="標楷體" w:eastAsia="標楷體" w:hAnsi="標楷體" w:hint="eastAsia"/>
              </w:rPr>
              <w:t>11</w:t>
            </w:r>
            <w:r w:rsidRPr="001955A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 w:rsidRPr="001955A8">
              <w:rPr>
                <w:rFonts w:ascii="標楷體" w:eastAsia="標楷體" w:hAnsi="標楷體" w:hint="eastAsia"/>
              </w:rPr>
              <w:t>日總處培字第10300</w:t>
            </w:r>
            <w:r>
              <w:rPr>
                <w:rFonts w:ascii="標楷體" w:eastAsia="標楷體" w:hAnsi="標楷體" w:hint="eastAsia"/>
              </w:rPr>
              <w:t>53793</w:t>
            </w:r>
            <w:r w:rsidRPr="001955A8">
              <w:rPr>
                <w:rFonts w:ascii="標楷體" w:eastAsia="標楷體" w:hAnsi="標楷體" w:hint="eastAsia"/>
              </w:rPr>
              <w:t>號函</w:t>
            </w:r>
            <w:r w:rsidR="00B9016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F935AD" w:rsidP="0028695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臺中市政府</w:t>
            </w:r>
            <w:r w:rsidRPr="00F935AD">
              <w:rPr>
                <w:rFonts w:ascii="標楷體" w:eastAsia="標楷體" w:hAnsi="標楷體" w:hint="eastAsia"/>
              </w:rPr>
              <w:t>民國103年11月20日府授人考字第1030237610號函</w:t>
            </w:r>
            <w:r w:rsidRPr="00F935AD">
              <w:rPr>
                <w:rFonts w:ascii="標楷體" w:eastAsia="標楷體" w:hAnsi="標楷體"/>
              </w:rPr>
              <w:tab/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460"/>
        </w:trPr>
        <w:tc>
          <w:tcPr>
            <w:tcW w:w="833" w:type="pct"/>
            <w:shd w:val="clear" w:color="auto" w:fill="auto"/>
          </w:tcPr>
          <w:p w:rsidR="00D41763" w:rsidRPr="00BE007A" w:rsidRDefault="001176C6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F935AD">
              <w:rPr>
                <w:rFonts w:ascii="標楷體" w:eastAsia="標楷體" w:hAnsi="標楷體" w:hint="eastAsia"/>
                <w:szCs w:val="24"/>
              </w:rPr>
              <w:t>修正「</w:t>
            </w:r>
            <w:r w:rsidR="009F449D" w:rsidRPr="00887678">
              <w:rPr>
                <w:rFonts w:ascii="標楷體" w:eastAsia="標楷體" w:hAnsi="標楷體" w:hint="eastAsia"/>
                <w:bCs/>
                <w:szCs w:val="24"/>
              </w:rPr>
              <w:t>臺中市政府獎勵模範公務人員實施</w:t>
            </w:r>
            <w:r w:rsidR="009F449D" w:rsidRPr="00887678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要點</w:t>
            </w:r>
            <w:r w:rsidRPr="00F935AD">
              <w:rPr>
                <w:rFonts w:ascii="標楷體" w:eastAsia="標楷體" w:hAnsi="標楷體" w:hint="eastAsia"/>
                <w:szCs w:val="24"/>
              </w:rPr>
              <w:t>」第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bookmarkStart w:id="0" w:name="_GoBack"/>
            <w:bookmarkEnd w:id="0"/>
            <w:r w:rsidRPr="00F935AD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885" w:type="pct"/>
            <w:shd w:val="clear" w:color="auto" w:fill="auto"/>
          </w:tcPr>
          <w:p w:rsidR="00D41763" w:rsidRPr="00DD5EAF" w:rsidRDefault="009F449D" w:rsidP="00B90165">
            <w:pPr>
              <w:tabs>
                <w:tab w:val="left" w:pos="600"/>
              </w:tabs>
              <w:spacing w:afterLines="50" w:after="180" w:line="36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CC2B69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修正重點為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本府模範公務人員，經薦送參加行政院模範公務人員選拔，同時獲行政院表揚者，仍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lastRenderedPageBreak/>
              <w:t>為本府模範公務人員，應發給獎金及核給公假，爰將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原「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名額依名次依序遞補之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」</w:t>
            </w:r>
            <w:r w:rsidRPr="00CC2B6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規定刪除</w:t>
            </w:r>
            <w:r w:rsidRPr="00CC2B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D41763" w:rsidRPr="00DD5EAF" w:rsidRDefault="009F449D" w:rsidP="00B90165">
            <w:pPr>
              <w:tabs>
                <w:tab w:val="left" w:pos="600"/>
              </w:tabs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臺中市政府民國103年11月20日府授人考字第</w:t>
            </w:r>
            <w:r w:rsidRPr="009F449D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lastRenderedPageBreak/>
              <w:t>1030239125號函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D41763" w:rsidP="00B90165">
            <w:pPr>
              <w:spacing w:line="320" w:lineRule="exact"/>
              <w:ind w:left="31" w:hangingChars="13" w:hanging="31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3379"/>
        </w:trPr>
        <w:tc>
          <w:tcPr>
            <w:tcW w:w="833" w:type="pct"/>
            <w:shd w:val="clear" w:color="auto" w:fill="auto"/>
          </w:tcPr>
          <w:p w:rsidR="00D41763" w:rsidRPr="00DD5EAF" w:rsidRDefault="009F449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有關公務人員受行政懲處，復經公務員懲戒委員會就同一事件作成懲戒處分，權責機關是否須註銷原行政懲處案</w:t>
            </w:r>
          </w:p>
        </w:tc>
        <w:tc>
          <w:tcPr>
            <w:tcW w:w="1885" w:type="pct"/>
            <w:shd w:val="clear" w:color="auto" w:fill="auto"/>
          </w:tcPr>
          <w:p w:rsidR="00D41763" w:rsidRPr="009F449D" w:rsidRDefault="009F449D" w:rsidP="00B90165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有關公務人員受行政懲處後，復經公務員懲戒委員會（下稱公懲會）就同一事件作成懲戒處分，權責機關是否須註銷原行政懲處疑義一案，依銓敘部民國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1月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0日部銓四字第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3872417號書函規定，懲處與懲戒處分競合時，於公懲會對同一違失行為作成懲戒處分之實體議決後，懲處處分依規當然失其效力，自無待權責機關再行註銷使其失效；惟仍宜於人事資料中詳實註記並通知當事人。</w:t>
            </w:r>
          </w:p>
        </w:tc>
        <w:tc>
          <w:tcPr>
            <w:tcW w:w="1043" w:type="pct"/>
            <w:shd w:val="clear" w:color="auto" w:fill="auto"/>
          </w:tcPr>
          <w:p w:rsidR="00D41763" w:rsidRPr="00DC0440" w:rsidRDefault="009F449D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行政院人事行政總處民國103年11月21日總處培字第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00541661號函轉銓敘部民國103年11月10日部銓四字第1033872417號書函</w:t>
            </w:r>
          </w:p>
        </w:tc>
        <w:tc>
          <w:tcPr>
            <w:tcW w:w="942" w:type="pct"/>
            <w:shd w:val="clear" w:color="auto" w:fill="auto"/>
          </w:tcPr>
          <w:p w:rsidR="00D41763" w:rsidRPr="00B06FAD" w:rsidRDefault="009F449D" w:rsidP="00B901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臺中市政府民國103年11月24日府授人考字第</w:t>
            </w:r>
            <w:r w:rsidRPr="009F449D">
              <w:rPr>
                <w:rFonts w:ascii="標楷體" w:eastAsia="標楷體" w:hAnsi="標楷體"/>
                <w:bCs/>
                <w:szCs w:val="24"/>
              </w:rPr>
              <w:t>10302</w:t>
            </w:r>
            <w:r w:rsidRPr="009F449D">
              <w:rPr>
                <w:rFonts w:ascii="標楷體" w:eastAsia="標楷體" w:hAnsi="標楷體" w:hint="eastAsia"/>
                <w:bCs/>
                <w:szCs w:val="24"/>
              </w:rPr>
              <w:t>40604號函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D41763" w:rsidRPr="000236B4" w:rsidTr="00286958">
        <w:trPr>
          <w:trHeight w:val="2445"/>
        </w:trPr>
        <w:tc>
          <w:tcPr>
            <w:tcW w:w="833" w:type="pct"/>
            <w:shd w:val="clear" w:color="auto" w:fill="auto"/>
          </w:tcPr>
          <w:p w:rsidR="00D41763" w:rsidRDefault="009F449D" w:rsidP="00B90165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6864FD">
              <w:rPr>
                <w:rFonts w:ascii="標楷體" w:eastAsia="標楷體" w:hAnsi="標楷體" w:cs="標楷體" w:hint="eastAsia"/>
              </w:rPr>
              <w:t>有關公教人員遇留職停薪，其生育補助基準應如何計算</w:t>
            </w:r>
            <w:r>
              <w:rPr>
                <w:rFonts w:ascii="標楷體" w:eastAsia="標楷體" w:hAnsi="標楷體" w:hint="eastAsia"/>
                <w:color w:val="000000"/>
              </w:rPr>
              <w:t>疑義</w:t>
            </w:r>
          </w:p>
        </w:tc>
        <w:tc>
          <w:tcPr>
            <w:tcW w:w="1885" w:type="pct"/>
            <w:shd w:val="clear" w:color="auto" w:fill="auto"/>
          </w:tcPr>
          <w:p w:rsidR="009F449D" w:rsidRPr="009F449D" w:rsidRDefault="009F449D" w:rsidP="00B90165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F449D">
              <w:rPr>
                <w:rFonts w:ascii="標楷體" w:eastAsia="標楷體" w:hAnsi="標楷體" w:cs="標楷體" w:hint="eastAsia"/>
                <w:szCs w:val="24"/>
              </w:rPr>
              <w:t>查行政院</w:t>
            </w:r>
            <w:r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F449D">
              <w:rPr>
                <w:rFonts w:ascii="標楷體" w:eastAsia="標楷體" w:hAnsi="標楷體" w:cs="標楷體"/>
                <w:szCs w:val="24"/>
              </w:rPr>
              <w:t>29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日院授人給字第</w:t>
            </w:r>
            <w:r w:rsidRPr="009F449D">
              <w:rPr>
                <w:rFonts w:ascii="標楷體" w:eastAsia="標楷體" w:hAnsi="標楷體" w:cs="標楷體"/>
                <w:szCs w:val="24"/>
              </w:rPr>
              <w:t>1030035213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號函核定修正「全國軍公教員工待遇支給要點」第</w:t>
            </w:r>
            <w:r w:rsidRPr="009F449D">
              <w:rPr>
                <w:rFonts w:ascii="標楷體" w:eastAsia="標楷體" w:hAnsi="標楷體" w:cs="標楷體"/>
                <w:szCs w:val="24"/>
              </w:rPr>
              <w:t>4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點附表八「公教人員婚喪生育補助表」，其中生育補助之補助基準規定，「按事實發生當月起，往前推算</w:t>
            </w:r>
            <w:r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個月薪俸額之平均數」計算</w:t>
            </w:r>
            <w:r w:rsidRPr="009F449D">
              <w:rPr>
                <w:rFonts w:ascii="標楷體" w:eastAsia="標楷體" w:hAnsi="標楷體" w:cs="標楷體"/>
                <w:szCs w:val="24"/>
              </w:rPr>
              <w:t>2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個月之薪俸額，並自</w:t>
            </w:r>
            <w:r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F449D">
              <w:rPr>
                <w:rFonts w:ascii="標楷體" w:eastAsia="標楷體" w:hAnsi="標楷體" w:cs="標楷體"/>
                <w:szCs w:val="24"/>
              </w:rPr>
              <w:t>1</w:t>
            </w:r>
            <w:r w:rsidRPr="009F449D">
              <w:rPr>
                <w:rFonts w:ascii="標楷體" w:eastAsia="標楷體" w:hAnsi="標楷體" w:cs="標楷體" w:hint="eastAsia"/>
                <w:szCs w:val="24"/>
              </w:rPr>
              <w:t>日生效。</w:t>
            </w:r>
          </w:p>
          <w:p w:rsidR="00D41763" w:rsidRPr="00E13920" w:rsidRDefault="00431C68" w:rsidP="00B90165">
            <w:pPr>
              <w:tabs>
                <w:tab w:val="left" w:pos="600"/>
              </w:tabs>
              <w:spacing w:afterLines="50" w:after="180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考量留職停薪人員留職停薪期間未支領薪俸，如該等期間不予納入生育補助基準計算，尚與「公教人員保險法」（以下簡稱公保法）規定未予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lastRenderedPageBreak/>
              <w:t>納保年資不納入生育給付之計算標準相當，且依本總處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日總處給字第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1020039165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號函略以，依法應徵服兵役留職停薪者，於留職停薪期間如發生結婚、眷屬喪葬及生育事實時，其生活津貼之補助基準係依其在職最後一個月所支薪俸額標準計發。是以，為期生育補助之補助基準計算期間與公保法生育給付衡平一致，本案生活津貼生育補助計算基準「按事實發生當月起，往前推算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個月薪俸額之平均數」之規定，有關往前推算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個月薪俸額，係以實際在職月份之薪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(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俸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)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額支給基準為準，不包括全月留職停薪之月份（例如，公務人員敘薦任第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9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職等本俸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級，於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日至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日止留職停薪，嗣於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日發生生育事實，則其生育補助之計算基準為，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7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102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月、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4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月及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月等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個月薪俸額之平均數【計算方式：（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＋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36,425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）÷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6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="009F449D" w:rsidRPr="009F449D">
              <w:rPr>
                <w:rFonts w:ascii="標楷體" w:eastAsia="標楷體" w:hAnsi="標楷體" w:cs="標楷體"/>
                <w:szCs w:val="24"/>
              </w:rPr>
              <w:t>)</w:t>
            </w:r>
            <w:r w:rsidR="009F449D" w:rsidRPr="009F449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D41763" w:rsidRDefault="009F449D" w:rsidP="00B901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行政院人事行政總處</w:t>
            </w:r>
            <w:r w:rsidRPr="00F624D9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>103</w:t>
            </w:r>
            <w:r w:rsidRPr="00F624D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F624D9">
              <w:rPr>
                <w:rFonts w:ascii="標楷體" w:eastAsia="標楷體" w:hAnsi="標楷體" w:hint="eastAsia"/>
              </w:rPr>
              <w:t>月</w:t>
            </w:r>
            <w:r w:rsidR="00431C68">
              <w:rPr>
                <w:rFonts w:ascii="標楷體" w:eastAsia="標楷體" w:hAnsi="標楷體" w:hint="eastAsia"/>
              </w:rPr>
              <w:t>6</w:t>
            </w:r>
            <w:r w:rsidRPr="00F624D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總處給</w:t>
            </w:r>
            <w:r w:rsidRPr="00F624D9">
              <w:rPr>
                <w:rFonts w:ascii="標楷體" w:eastAsia="標楷體" w:hAnsi="標楷體" w:hint="eastAsia"/>
              </w:rPr>
              <w:t>字第</w:t>
            </w:r>
            <w:r w:rsidR="00431C68">
              <w:rPr>
                <w:rFonts w:ascii="標楷體" w:eastAsia="標楷體" w:hAnsi="標楷體" w:hint="eastAsia"/>
              </w:rPr>
              <w:t>10300523151</w:t>
            </w:r>
            <w:r w:rsidRPr="00F624D9"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942" w:type="pct"/>
            <w:shd w:val="clear" w:color="auto" w:fill="auto"/>
          </w:tcPr>
          <w:p w:rsidR="00D41763" w:rsidRPr="00DD5EAF" w:rsidRDefault="00431C68" w:rsidP="00B90165">
            <w:pPr>
              <w:spacing w:line="360" w:lineRule="exact"/>
              <w:ind w:left="31" w:hangingChars="13" w:hanging="31"/>
              <w:jc w:val="both"/>
              <w:rPr>
                <w:rFonts w:ascii="標楷體" w:eastAsia="標楷體" w:hAnsi="標楷體" w:cs="華康標楷體"/>
                <w:szCs w:val="24"/>
              </w:rPr>
            </w:pPr>
            <w:r w:rsidRPr="009F449D">
              <w:rPr>
                <w:rFonts w:ascii="標楷體" w:eastAsia="標楷體" w:hAnsi="標楷體" w:hint="eastAsia"/>
                <w:bCs/>
                <w:szCs w:val="24"/>
              </w:rPr>
              <w:t>臺中市政府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民國</w:t>
            </w:r>
            <w:r>
              <w:rPr>
                <w:rFonts w:ascii="標楷體" w:eastAsia="標楷體" w:hAnsi="標楷體" w:cs="Calibri" w:hint="eastAsia"/>
                <w:szCs w:val="24"/>
              </w:rPr>
              <w:t>103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年</w:t>
            </w:r>
            <w:r>
              <w:rPr>
                <w:rFonts w:ascii="標楷體" w:eastAsia="標楷體" w:hAnsi="標楷體" w:cs="Calibri" w:hint="eastAsia"/>
                <w:szCs w:val="24"/>
              </w:rPr>
              <w:t>11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Calibri" w:hint="eastAsia"/>
                <w:szCs w:val="24"/>
              </w:rPr>
              <w:t>10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日府授人給字第</w:t>
            </w:r>
            <w:r>
              <w:rPr>
                <w:rFonts w:ascii="標楷體" w:eastAsia="標楷體" w:hAnsi="標楷體" w:cs="Calibri" w:hint="eastAsia"/>
                <w:szCs w:val="24"/>
              </w:rPr>
              <w:t>1030228150</w:t>
            </w:r>
            <w:r w:rsidRPr="00431C68">
              <w:rPr>
                <w:rFonts w:ascii="標楷體" w:eastAsia="標楷體" w:hAnsi="標楷體" w:cs="Calibri" w:hint="eastAsia"/>
                <w:color w:val="000000"/>
                <w:szCs w:val="24"/>
              </w:rPr>
              <w:t>號</w:t>
            </w:r>
            <w:r w:rsidRPr="00431C68">
              <w:rPr>
                <w:rFonts w:ascii="標楷體" w:eastAsia="標楷體" w:hAnsi="標楷體" w:cs="Calibri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41763" w:rsidRPr="009A77F4" w:rsidRDefault="00D41763" w:rsidP="00B90165">
            <w:pPr>
              <w:spacing w:line="32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263C0A" w:rsidRDefault="00263C0A" w:rsidP="00B90165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263C0A" w:rsidSect="00016C91">
      <w:footerReference w:type="default" r:id="rId9"/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13" w:rsidRDefault="00D01813" w:rsidP="001D5F40">
      <w:r>
        <w:separator/>
      </w:r>
    </w:p>
  </w:endnote>
  <w:endnote w:type="continuationSeparator" w:id="0">
    <w:p w:rsidR="00D01813" w:rsidRDefault="00D01813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7B" w:rsidRDefault="009436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176C6" w:rsidRPr="001176C6">
      <w:rPr>
        <w:noProof/>
        <w:lang w:val="zh-TW"/>
      </w:rPr>
      <w:t>2</w:t>
    </w:r>
    <w:r>
      <w:fldChar w:fldCharType="end"/>
    </w:r>
  </w:p>
  <w:p w:rsidR="0094367B" w:rsidRDefault="00943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13" w:rsidRDefault="00D01813" w:rsidP="001D5F40">
      <w:r>
        <w:separator/>
      </w:r>
    </w:p>
  </w:footnote>
  <w:footnote w:type="continuationSeparator" w:id="0">
    <w:p w:rsidR="00D01813" w:rsidRDefault="00D01813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6B"/>
    <w:multiLevelType w:val="hybridMultilevel"/>
    <w:tmpl w:val="F76A460E"/>
    <w:lvl w:ilvl="0" w:tplc="D3087A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F0B8A"/>
    <w:multiLevelType w:val="hybridMultilevel"/>
    <w:tmpl w:val="C584E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C5245"/>
    <w:multiLevelType w:val="hybridMultilevel"/>
    <w:tmpl w:val="C8B45658"/>
    <w:lvl w:ilvl="0" w:tplc="0C988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83929"/>
    <w:multiLevelType w:val="hybridMultilevel"/>
    <w:tmpl w:val="B100EDE6"/>
    <w:lvl w:ilvl="0" w:tplc="04C0AF7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95131C"/>
    <w:multiLevelType w:val="hybridMultilevel"/>
    <w:tmpl w:val="EA44CFF4"/>
    <w:lvl w:ilvl="0" w:tplc="5ECE6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B2117"/>
    <w:multiLevelType w:val="hybridMultilevel"/>
    <w:tmpl w:val="6FB4DA68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834B14"/>
    <w:multiLevelType w:val="hybridMultilevel"/>
    <w:tmpl w:val="81CAAE34"/>
    <w:lvl w:ilvl="0" w:tplc="910E5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2241A"/>
    <w:multiLevelType w:val="hybridMultilevel"/>
    <w:tmpl w:val="48EE4910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5E7AFF"/>
    <w:multiLevelType w:val="hybridMultilevel"/>
    <w:tmpl w:val="E36AF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474006"/>
    <w:multiLevelType w:val="hybridMultilevel"/>
    <w:tmpl w:val="42CCEA5A"/>
    <w:lvl w:ilvl="0" w:tplc="2D7A0FB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華康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77E53"/>
    <w:multiLevelType w:val="hybridMultilevel"/>
    <w:tmpl w:val="0BC4A3D4"/>
    <w:lvl w:ilvl="0" w:tplc="858010D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5F17A6F"/>
    <w:multiLevelType w:val="hybridMultilevel"/>
    <w:tmpl w:val="9D0A2060"/>
    <w:lvl w:ilvl="0" w:tplc="620E320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Calibri" w:eastAsia="標楷體" w:hAnsi="Calibri" w:cs="Times New Roman"/>
      </w:rPr>
    </w:lvl>
    <w:lvl w:ilvl="1" w:tplc="0F5EE8D2">
      <w:start w:val="1"/>
      <w:numFmt w:val="taiwaneseCountingThousand"/>
      <w:lvlText w:val="（%2）"/>
      <w:lvlJc w:val="left"/>
      <w:pPr>
        <w:tabs>
          <w:tab w:val="num" w:pos="1541"/>
        </w:tabs>
        <w:ind w:left="1541" w:hanging="855"/>
      </w:pPr>
      <w:rPr>
        <w:rFonts w:hint="default"/>
        <w:b w:val="0"/>
        <w:sz w:val="28"/>
        <w:szCs w:val="28"/>
      </w:rPr>
    </w:lvl>
    <w:lvl w:ilvl="2" w:tplc="FF9E1B9E">
      <w:start w:val="1"/>
      <w:numFmt w:val="taiwaneseCountingThousand"/>
      <w:lvlText w:val="（%3）"/>
      <w:lvlJc w:val="left"/>
      <w:pPr>
        <w:tabs>
          <w:tab w:val="num" w:pos="2021"/>
        </w:tabs>
        <w:ind w:left="2021" w:hanging="855"/>
      </w:pPr>
      <w:rPr>
        <w:rFonts w:hint="default"/>
        <w:b w:val="0"/>
      </w:rPr>
    </w:lvl>
    <w:lvl w:ilvl="3" w:tplc="463CE9E0">
      <w:start w:val="1"/>
      <w:numFmt w:val="taiwaneseCountingThousand"/>
      <w:lvlText w:val="(%4)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12">
    <w:nsid w:val="4DD11CC9"/>
    <w:multiLevelType w:val="hybridMultilevel"/>
    <w:tmpl w:val="D81C654E"/>
    <w:lvl w:ilvl="0" w:tplc="F3DCD7A8">
      <w:start w:val="1"/>
      <w:numFmt w:val="taiwaneseCountingThousand"/>
      <w:lvlText w:val="%1、"/>
      <w:lvlJc w:val="left"/>
      <w:pPr>
        <w:ind w:left="614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3">
    <w:nsid w:val="50B272F4"/>
    <w:multiLevelType w:val="hybridMultilevel"/>
    <w:tmpl w:val="A04CFC40"/>
    <w:lvl w:ilvl="0" w:tplc="3F78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06621C"/>
    <w:multiLevelType w:val="hybridMultilevel"/>
    <w:tmpl w:val="068EEBE8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31D403C"/>
    <w:multiLevelType w:val="hybridMultilevel"/>
    <w:tmpl w:val="385ED37E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6">
    <w:nsid w:val="547A1165"/>
    <w:multiLevelType w:val="hybridMultilevel"/>
    <w:tmpl w:val="1D54AA96"/>
    <w:lvl w:ilvl="0" w:tplc="CDF27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1D798A"/>
    <w:multiLevelType w:val="hybridMultilevel"/>
    <w:tmpl w:val="7A0C8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7A414F"/>
    <w:multiLevelType w:val="hybridMultilevel"/>
    <w:tmpl w:val="536CB846"/>
    <w:lvl w:ilvl="0" w:tplc="E59AEB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AB1D83"/>
    <w:multiLevelType w:val="hybridMultilevel"/>
    <w:tmpl w:val="70E0A904"/>
    <w:lvl w:ilvl="0" w:tplc="AED240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0644E3"/>
    <w:multiLevelType w:val="hybridMultilevel"/>
    <w:tmpl w:val="0FA0F17A"/>
    <w:lvl w:ilvl="0" w:tplc="7DF6A9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D5193A"/>
    <w:multiLevelType w:val="hybridMultilevel"/>
    <w:tmpl w:val="581A5B10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2">
    <w:nsid w:val="600C68BF"/>
    <w:multiLevelType w:val="hybridMultilevel"/>
    <w:tmpl w:val="37BEBF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5B1770"/>
    <w:multiLevelType w:val="hybridMultilevel"/>
    <w:tmpl w:val="8C8A0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96007D"/>
    <w:multiLevelType w:val="hybridMultilevel"/>
    <w:tmpl w:val="16F40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AE265E"/>
    <w:multiLevelType w:val="hybridMultilevel"/>
    <w:tmpl w:val="11D45090"/>
    <w:lvl w:ilvl="0" w:tplc="0C988028">
      <w:start w:val="1"/>
      <w:numFmt w:val="taiwaneseCountingThousand"/>
      <w:lvlText w:val="%1、"/>
      <w:lvlJc w:val="left"/>
      <w:pPr>
        <w:ind w:left="73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6">
    <w:nsid w:val="73876574"/>
    <w:multiLevelType w:val="hybridMultilevel"/>
    <w:tmpl w:val="06FE80C6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B9028BC"/>
    <w:multiLevelType w:val="hybridMultilevel"/>
    <w:tmpl w:val="5080CC32"/>
    <w:lvl w:ilvl="0" w:tplc="36E6A1D8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8">
    <w:nsid w:val="7F536A74"/>
    <w:multiLevelType w:val="hybridMultilevel"/>
    <w:tmpl w:val="3FFCF53A"/>
    <w:lvl w:ilvl="0" w:tplc="7BE2279A">
      <w:start w:val="1"/>
      <w:numFmt w:val="taiwaneseCountingThousand"/>
      <w:lvlText w:val="%1、"/>
      <w:lvlJc w:val="left"/>
      <w:pPr>
        <w:tabs>
          <w:tab w:val="num" w:pos="1003"/>
        </w:tabs>
        <w:ind w:left="100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8"/>
  </w:num>
  <w:num w:numId="11">
    <w:abstractNumId w:val="23"/>
  </w:num>
  <w:num w:numId="12">
    <w:abstractNumId w:val="2"/>
  </w:num>
  <w:num w:numId="13">
    <w:abstractNumId w:val="7"/>
  </w:num>
  <w:num w:numId="14">
    <w:abstractNumId w:val="12"/>
  </w:num>
  <w:num w:numId="15">
    <w:abstractNumId w:val="20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11"/>
  </w:num>
  <w:num w:numId="21">
    <w:abstractNumId w:val="15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6"/>
  </w:num>
  <w:num w:numId="27">
    <w:abstractNumId w:val="13"/>
  </w:num>
  <w:num w:numId="28">
    <w:abstractNumId w:val="1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4BC9"/>
    <w:rsid w:val="00016C91"/>
    <w:rsid w:val="00017E2A"/>
    <w:rsid w:val="00021779"/>
    <w:rsid w:val="00025854"/>
    <w:rsid w:val="000263C2"/>
    <w:rsid w:val="0002788E"/>
    <w:rsid w:val="00053B2C"/>
    <w:rsid w:val="00073566"/>
    <w:rsid w:val="00075E8E"/>
    <w:rsid w:val="00087A0C"/>
    <w:rsid w:val="00094B50"/>
    <w:rsid w:val="000960C3"/>
    <w:rsid w:val="000A1A7A"/>
    <w:rsid w:val="000A46E1"/>
    <w:rsid w:val="000A6D64"/>
    <w:rsid w:val="000B0F10"/>
    <w:rsid w:val="000C0AB2"/>
    <w:rsid w:val="000C1C7F"/>
    <w:rsid w:val="000D3665"/>
    <w:rsid w:val="000E43CF"/>
    <w:rsid w:val="000E74C6"/>
    <w:rsid w:val="001137A1"/>
    <w:rsid w:val="001145B0"/>
    <w:rsid w:val="001176C6"/>
    <w:rsid w:val="0013190C"/>
    <w:rsid w:val="00132800"/>
    <w:rsid w:val="00133691"/>
    <w:rsid w:val="0013551A"/>
    <w:rsid w:val="00156194"/>
    <w:rsid w:val="001768AF"/>
    <w:rsid w:val="00182BBB"/>
    <w:rsid w:val="00190311"/>
    <w:rsid w:val="001C5DBB"/>
    <w:rsid w:val="001D200B"/>
    <w:rsid w:val="001D56F3"/>
    <w:rsid w:val="001D5F40"/>
    <w:rsid w:val="001D70A5"/>
    <w:rsid w:val="001E039C"/>
    <w:rsid w:val="001E1A13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4565B"/>
    <w:rsid w:val="00253D3E"/>
    <w:rsid w:val="00263C0A"/>
    <w:rsid w:val="002827AF"/>
    <w:rsid w:val="00284D1F"/>
    <w:rsid w:val="00286958"/>
    <w:rsid w:val="00292068"/>
    <w:rsid w:val="002A70C6"/>
    <w:rsid w:val="002A7CEE"/>
    <w:rsid w:val="002B258F"/>
    <w:rsid w:val="002B5F8B"/>
    <w:rsid w:val="002C04E4"/>
    <w:rsid w:val="002C1DDD"/>
    <w:rsid w:val="002C31F5"/>
    <w:rsid w:val="002E144B"/>
    <w:rsid w:val="002F130A"/>
    <w:rsid w:val="00316FC3"/>
    <w:rsid w:val="00325688"/>
    <w:rsid w:val="003366FA"/>
    <w:rsid w:val="00347FB5"/>
    <w:rsid w:val="00353851"/>
    <w:rsid w:val="00353DE5"/>
    <w:rsid w:val="0036034E"/>
    <w:rsid w:val="00361DA8"/>
    <w:rsid w:val="00362E5D"/>
    <w:rsid w:val="00375F39"/>
    <w:rsid w:val="00385F55"/>
    <w:rsid w:val="003906EB"/>
    <w:rsid w:val="003A2391"/>
    <w:rsid w:val="003A4483"/>
    <w:rsid w:val="003A4EDD"/>
    <w:rsid w:val="003B0FA4"/>
    <w:rsid w:val="003B3A83"/>
    <w:rsid w:val="003C20A1"/>
    <w:rsid w:val="003C2C62"/>
    <w:rsid w:val="003E403C"/>
    <w:rsid w:val="003E7158"/>
    <w:rsid w:val="00407191"/>
    <w:rsid w:val="004121A3"/>
    <w:rsid w:val="00420912"/>
    <w:rsid w:val="00422BEB"/>
    <w:rsid w:val="004246F0"/>
    <w:rsid w:val="004269A8"/>
    <w:rsid w:val="00431C68"/>
    <w:rsid w:val="004365CB"/>
    <w:rsid w:val="0045220F"/>
    <w:rsid w:val="00452C49"/>
    <w:rsid w:val="00466C1E"/>
    <w:rsid w:val="00467CDB"/>
    <w:rsid w:val="00486BEB"/>
    <w:rsid w:val="00494905"/>
    <w:rsid w:val="00495576"/>
    <w:rsid w:val="0049581C"/>
    <w:rsid w:val="004A1A5F"/>
    <w:rsid w:val="004A5B79"/>
    <w:rsid w:val="004D0A90"/>
    <w:rsid w:val="004E234B"/>
    <w:rsid w:val="004E284E"/>
    <w:rsid w:val="004E499F"/>
    <w:rsid w:val="004E5252"/>
    <w:rsid w:val="004E7DAC"/>
    <w:rsid w:val="004F60C4"/>
    <w:rsid w:val="004F7B11"/>
    <w:rsid w:val="00506680"/>
    <w:rsid w:val="005072E1"/>
    <w:rsid w:val="005111E5"/>
    <w:rsid w:val="005127CA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83D9F"/>
    <w:rsid w:val="005A75BA"/>
    <w:rsid w:val="005B35A4"/>
    <w:rsid w:val="005B3C22"/>
    <w:rsid w:val="005B430D"/>
    <w:rsid w:val="005B57DA"/>
    <w:rsid w:val="005C272D"/>
    <w:rsid w:val="005D7DFB"/>
    <w:rsid w:val="005E4524"/>
    <w:rsid w:val="005F28F3"/>
    <w:rsid w:val="005F4C3B"/>
    <w:rsid w:val="006059BE"/>
    <w:rsid w:val="00616B8B"/>
    <w:rsid w:val="00621AB1"/>
    <w:rsid w:val="0062475B"/>
    <w:rsid w:val="00625BB5"/>
    <w:rsid w:val="00631108"/>
    <w:rsid w:val="006343CA"/>
    <w:rsid w:val="00640868"/>
    <w:rsid w:val="006457B6"/>
    <w:rsid w:val="0064587B"/>
    <w:rsid w:val="0064758D"/>
    <w:rsid w:val="006603D1"/>
    <w:rsid w:val="006807B7"/>
    <w:rsid w:val="00683F95"/>
    <w:rsid w:val="00684D94"/>
    <w:rsid w:val="00697EB6"/>
    <w:rsid w:val="006A7D70"/>
    <w:rsid w:val="006B377D"/>
    <w:rsid w:val="006C2D70"/>
    <w:rsid w:val="006D1A52"/>
    <w:rsid w:val="006D7E95"/>
    <w:rsid w:val="006E2255"/>
    <w:rsid w:val="006E2EAC"/>
    <w:rsid w:val="006E698B"/>
    <w:rsid w:val="006F0287"/>
    <w:rsid w:val="00701B2B"/>
    <w:rsid w:val="007036C4"/>
    <w:rsid w:val="0070611E"/>
    <w:rsid w:val="0072224F"/>
    <w:rsid w:val="00735CF3"/>
    <w:rsid w:val="007372B2"/>
    <w:rsid w:val="007372BE"/>
    <w:rsid w:val="007447A9"/>
    <w:rsid w:val="00745DA4"/>
    <w:rsid w:val="007462A7"/>
    <w:rsid w:val="00746D52"/>
    <w:rsid w:val="007538E7"/>
    <w:rsid w:val="00756217"/>
    <w:rsid w:val="007604CE"/>
    <w:rsid w:val="00763484"/>
    <w:rsid w:val="00786AE9"/>
    <w:rsid w:val="00790A3E"/>
    <w:rsid w:val="00797038"/>
    <w:rsid w:val="007B5D98"/>
    <w:rsid w:val="007C2CD6"/>
    <w:rsid w:val="007D3405"/>
    <w:rsid w:val="007D3911"/>
    <w:rsid w:val="007E5AAC"/>
    <w:rsid w:val="007E6B42"/>
    <w:rsid w:val="007E6E26"/>
    <w:rsid w:val="007F09A8"/>
    <w:rsid w:val="00801FDE"/>
    <w:rsid w:val="00812EB3"/>
    <w:rsid w:val="008177E4"/>
    <w:rsid w:val="00824A6D"/>
    <w:rsid w:val="00831793"/>
    <w:rsid w:val="00834E4F"/>
    <w:rsid w:val="00837B5A"/>
    <w:rsid w:val="00845D1D"/>
    <w:rsid w:val="00847730"/>
    <w:rsid w:val="00851795"/>
    <w:rsid w:val="0086168C"/>
    <w:rsid w:val="00865414"/>
    <w:rsid w:val="0088213E"/>
    <w:rsid w:val="00885F6E"/>
    <w:rsid w:val="00886398"/>
    <w:rsid w:val="00893791"/>
    <w:rsid w:val="008A388A"/>
    <w:rsid w:val="008B60E8"/>
    <w:rsid w:val="008C045E"/>
    <w:rsid w:val="008C0C21"/>
    <w:rsid w:val="008D26E5"/>
    <w:rsid w:val="008E0085"/>
    <w:rsid w:val="008E1FDE"/>
    <w:rsid w:val="00901477"/>
    <w:rsid w:val="0090778A"/>
    <w:rsid w:val="0091337D"/>
    <w:rsid w:val="009138AE"/>
    <w:rsid w:val="009251FD"/>
    <w:rsid w:val="00925B49"/>
    <w:rsid w:val="009273EF"/>
    <w:rsid w:val="00930532"/>
    <w:rsid w:val="00942D37"/>
    <w:rsid w:val="0094367B"/>
    <w:rsid w:val="009501E3"/>
    <w:rsid w:val="00953860"/>
    <w:rsid w:val="00956B4E"/>
    <w:rsid w:val="00961AF3"/>
    <w:rsid w:val="00970AF3"/>
    <w:rsid w:val="009843F7"/>
    <w:rsid w:val="00992D70"/>
    <w:rsid w:val="0099700E"/>
    <w:rsid w:val="009A5ABB"/>
    <w:rsid w:val="009B439C"/>
    <w:rsid w:val="009B4E27"/>
    <w:rsid w:val="009B4F15"/>
    <w:rsid w:val="009B5474"/>
    <w:rsid w:val="009C438E"/>
    <w:rsid w:val="009D31B6"/>
    <w:rsid w:val="009F11ED"/>
    <w:rsid w:val="009F449D"/>
    <w:rsid w:val="00A14592"/>
    <w:rsid w:val="00A16ACF"/>
    <w:rsid w:val="00A27E97"/>
    <w:rsid w:val="00A337DE"/>
    <w:rsid w:val="00A33AD4"/>
    <w:rsid w:val="00A4155C"/>
    <w:rsid w:val="00A54A95"/>
    <w:rsid w:val="00A56D68"/>
    <w:rsid w:val="00A574A2"/>
    <w:rsid w:val="00A64816"/>
    <w:rsid w:val="00A6773E"/>
    <w:rsid w:val="00A86E63"/>
    <w:rsid w:val="00A9234C"/>
    <w:rsid w:val="00AA0D20"/>
    <w:rsid w:val="00AA1784"/>
    <w:rsid w:val="00AA764A"/>
    <w:rsid w:val="00AB6AF3"/>
    <w:rsid w:val="00AD0B2F"/>
    <w:rsid w:val="00AD2E28"/>
    <w:rsid w:val="00AD7AF2"/>
    <w:rsid w:val="00AD7B9C"/>
    <w:rsid w:val="00AE20FB"/>
    <w:rsid w:val="00AE27DA"/>
    <w:rsid w:val="00AE3117"/>
    <w:rsid w:val="00AE3784"/>
    <w:rsid w:val="00AE452F"/>
    <w:rsid w:val="00AF13FA"/>
    <w:rsid w:val="00AF58D5"/>
    <w:rsid w:val="00AF65D1"/>
    <w:rsid w:val="00B175D9"/>
    <w:rsid w:val="00B21FE4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A279E"/>
    <w:rsid w:val="00BB1910"/>
    <w:rsid w:val="00BB4280"/>
    <w:rsid w:val="00BB79CD"/>
    <w:rsid w:val="00BC2638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24720"/>
    <w:rsid w:val="00C247C5"/>
    <w:rsid w:val="00C27104"/>
    <w:rsid w:val="00C30F17"/>
    <w:rsid w:val="00C63E3A"/>
    <w:rsid w:val="00C646BF"/>
    <w:rsid w:val="00C75528"/>
    <w:rsid w:val="00C81F5F"/>
    <w:rsid w:val="00C86DEE"/>
    <w:rsid w:val="00C913BD"/>
    <w:rsid w:val="00C966C8"/>
    <w:rsid w:val="00C97C3F"/>
    <w:rsid w:val="00CA4F85"/>
    <w:rsid w:val="00CB1C2A"/>
    <w:rsid w:val="00CB261A"/>
    <w:rsid w:val="00CC7FBD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35FE5"/>
    <w:rsid w:val="00D3642B"/>
    <w:rsid w:val="00D375C7"/>
    <w:rsid w:val="00D41763"/>
    <w:rsid w:val="00D42E36"/>
    <w:rsid w:val="00D51EFA"/>
    <w:rsid w:val="00D630AA"/>
    <w:rsid w:val="00D667C3"/>
    <w:rsid w:val="00D82F2E"/>
    <w:rsid w:val="00D92DD2"/>
    <w:rsid w:val="00D94152"/>
    <w:rsid w:val="00DA1FA5"/>
    <w:rsid w:val="00DA46C0"/>
    <w:rsid w:val="00DC3671"/>
    <w:rsid w:val="00DC4318"/>
    <w:rsid w:val="00DD4A50"/>
    <w:rsid w:val="00DD58E4"/>
    <w:rsid w:val="00DD69F0"/>
    <w:rsid w:val="00DD71B7"/>
    <w:rsid w:val="00E0711A"/>
    <w:rsid w:val="00E200A2"/>
    <w:rsid w:val="00E27D57"/>
    <w:rsid w:val="00E30B4D"/>
    <w:rsid w:val="00E31B10"/>
    <w:rsid w:val="00E42F63"/>
    <w:rsid w:val="00E444D1"/>
    <w:rsid w:val="00E52DED"/>
    <w:rsid w:val="00E53FA7"/>
    <w:rsid w:val="00E55BBD"/>
    <w:rsid w:val="00E64167"/>
    <w:rsid w:val="00E64F69"/>
    <w:rsid w:val="00E741E1"/>
    <w:rsid w:val="00E840B8"/>
    <w:rsid w:val="00E861A4"/>
    <w:rsid w:val="00E947A2"/>
    <w:rsid w:val="00EA0256"/>
    <w:rsid w:val="00EA37BC"/>
    <w:rsid w:val="00EA3EFE"/>
    <w:rsid w:val="00EA4459"/>
    <w:rsid w:val="00EB146E"/>
    <w:rsid w:val="00EB4A18"/>
    <w:rsid w:val="00EB583F"/>
    <w:rsid w:val="00EC1ACD"/>
    <w:rsid w:val="00EC6212"/>
    <w:rsid w:val="00EC77C0"/>
    <w:rsid w:val="00ED370C"/>
    <w:rsid w:val="00ED5820"/>
    <w:rsid w:val="00EE0D34"/>
    <w:rsid w:val="00EE27FF"/>
    <w:rsid w:val="00EE2CB7"/>
    <w:rsid w:val="00EF06EA"/>
    <w:rsid w:val="00F006AB"/>
    <w:rsid w:val="00F02A69"/>
    <w:rsid w:val="00F062C0"/>
    <w:rsid w:val="00F0678F"/>
    <w:rsid w:val="00F07882"/>
    <w:rsid w:val="00F10E5F"/>
    <w:rsid w:val="00F17705"/>
    <w:rsid w:val="00F243D8"/>
    <w:rsid w:val="00F2704E"/>
    <w:rsid w:val="00F326F3"/>
    <w:rsid w:val="00F32775"/>
    <w:rsid w:val="00F41ED4"/>
    <w:rsid w:val="00F579B2"/>
    <w:rsid w:val="00F6181F"/>
    <w:rsid w:val="00F643C2"/>
    <w:rsid w:val="00F7780D"/>
    <w:rsid w:val="00F81B3E"/>
    <w:rsid w:val="00F82377"/>
    <w:rsid w:val="00F84DF0"/>
    <w:rsid w:val="00F86862"/>
    <w:rsid w:val="00F935AD"/>
    <w:rsid w:val="00F94D55"/>
    <w:rsid w:val="00F95BF6"/>
    <w:rsid w:val="00F960A8"/>
    <w:rsid w:val="00FA1230"/>
    <w:rsid w:val="00FA2240"/>
    <w:rsid w:val="00FA6CF0"/>
    <w:rsid w:val="00FA7FBD"/>
    <w:rsid w:val="00FB7A8B"/>
    <w:rsid w:val="00FC46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7EDD-F800-474F-A659-53157EA8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22</cp:revision>
  <cp:lastPrinted>2014-12-05T02:46:00Z</cp:lastPrinted>
  <dcterms:created xsi:type="dcterms:W3CDTF">2014-10-06T06:40:00Z</dcterms:created>
  <dcterms:modified xsi:type="dcterms:W3CDTF">2014-12-05T08:44:00Z</dcterms:modified>
</cp:coreProperties>
</file>