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5AE" w:rsidRDefault="005925AE" w:rsidP="00627B3D">
      <w:pPr>
        <w:spacing w:line="420" w:lineRule="exact"/>
        <w:jc w:val="center"/>
        <w:rPr>
          <w:rFonts w:ascii="標楷體" w:eastAsia="標楷體" w:hAnsi="標楷體"/>
          <w:b/>
          <w:color w:val="FF0000"/>
          <w:sz w:val="36"/>
          <w:szCs w:val="36"/>
        </w:rPr>
      </w:pPr>
      <w:r w:rsidRPr="002F2E4B">
        <w:rPr>
          <w:rFonts w:ascii="標楷體" w:eastAsia="標楷體" w:hAnsi="標楷體" w:hint="eastAsia"/>
          <w:b/>
          <w:sz w:val="36"/>
          <w:szCs w:val="36"/>
        </w:rPr>
        <w:t>（機關名稱）</w:t>
      </w:r>
      <w:r w:rsidRPr="00CB330E">
        <w:rPr>
          <w:rFonts w:ascii="標楷體" w:eastAsia="標楷體" w:hAnsi="標楷體" w:hint="eastAsia"/>
          <w:b/>
          <w:color w:val="FF0000"/>
          <w:sz w:val="36"/>
          <w:szCs w:val="36"/>
        </w:rPr>
        <w:t>（單位名稱）</w:t>
      </w:r>
      <w:r w:rsidR="00A67E80" w:rsidRPr="00CB330E">
        <w:rPr>
          <w:rFonts w:ascii="標楷體" w:eastAsia="標楷體" w:hAnsi="標楷體" w:hint="eastAsia"/>
          <w:b/>
          <w:color w:val="FF0000"/>
          <w:sz w:val="36"/>
          <w:szCs w:val="36"/>
        </w:rPr>
        <w:t>薦任以下非主管職務代理人之聘僱用及解聘僱（考試分發）報核程序作業</w:t>
      </w:r>
    </w:p>
    <w:p w:rsidR="00CB330E" w:rsidRPr="00CB330E" w:rsidRDefault="00CB330E" w:rsidP="00CB330E">
      <w:pPr>
        <w:tabs>
          <w:tab w:val="left" w:pos="5220"/>
        </w:tabs>
        <w:adjustRightInd w:val="0"/>
        <w:snapToGrid w:val="0"/>
        <w:spacing w:line="480" w:lineRule="exact"/>
        <w:jc w:val="center"/>
        <w:rPr>
          <w:rFonts w:ascii="標楷體" w:eastAsia="標楷體" w:hAnsi="標楷體"/>
          <w:b/>
          <w:color w:val="FF0000"/>
          <w:sz w:val="36"/>
          <w:szCs w:val="36"/>
        </w:rPr>
      </w:pPr>
      <w:r>
        <w:rPr>
          <w:rFonts w:ascii="標楷體" w:eastAsia="標楷體" w:hAnsi="標楷體" w:hint="eastAsia"/>
          <w:color w:val="FF0000"/>
          <w:sz w:val="36"/>
          <w:szCs w:val="36"/>
        </w:rPr>
        <w:t>【共通性作業範例】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8"/>
        <w:gridCol w:w="7748"/>
      </w:tblGrid>
      <w:tr w:rsidR="005925AE" w:rsidRPr="00483A15" w:rsidTr="00374E0E">
        <w:trPr>
          <w:trHeight w:val="517"/>
          <w:jc w:val="center"/>
        </w:trPr>
        <w:tc>
          <w:tcPr>
            <w:tcW w:w="1778" w:type="dxa"/>
            <w:vAlign w:val="center"/>
          </w:tcPr>
          <w:p w:rsidR="005925AE" w:rsidRPr="00483A15" w:rsidRDefault="005925AE" w:rsidP="00303C1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83A15">
              <w:rPr>
                <w:rFonts w:ascii="標楷體" w:eastAsia="標楷體" w:hAnsi="標楷體"/>
                <w:b/>
                <w:sz w:val="28"/>
                <w:szCs w:val="28"/>
              </w:rPr>
              <w:t>項目編號</w:t>
            </w:r>
          </w:p>
        </w:tc>
        <w:tc>
          <w:tcPr>
            <w:tcW w:w="7748" w:type="dxa"/>
            <w:vAlign w:val="center"/>
          </w:tcPr>
          <w:p w:rsidR="005925AE" w:rsidRPr="00483A15" w:rsidRDefault="00627B3D" w:rsidP="00FE09EF">
            <w:pPr>
              <w:adjustRightInd w:val="0"/>
              <w:spacing w:line="400" w:lineRule="exact"/>
              <w:jc w:val="both"/>
              <w:rPr>
                <w:rFonts w:eastAsia="標楷體"/>
                <w:color w:val="000000"/>
                <w:spacing w:val="20"/>
                <w:sz w:val="28"/>
                <w:szCs w:val="28"/>
              </w:rPr>
            </w:pPr>
            <w:r w:rsidRPr="00627B3D">
              <w:rPr>
                <w:rFonts w:eastAsia="標楷體"/>
                <w:kern w:val="0"/>
                <w:sz w:val="28"/>
                <w:szCs w:val="28"/>
              </w:rPr>
              <w:t>EC0</w:t>
            </w:r>
            <w:r w:rsidR="00A67E80">
              <w:rPr>
                <w:rFonts w:eastAsia="標楷體" w:hint="eastAsia"/>
                <w:kern w:val="0"/>
                <w:sz w:val="28"/>
                <w:szCs w:val="28"/>
              </w:rPr>
              <w:t>2</w:t>
            </w:r>
          </w:p>
        </w:tc>
      </w:tr>
      <w:tr w:rsidR="005925AE" w:rsidRPr="003215D2" w:rsidTr="00303C1E">
        <w:trPr>
          <w:trHeight w:val="556"/>
          <w:jc w:val="center"/>
        </w:trPr>
        <w:tc>
          <w:tcPr>
            <w:tcW w:w="1778" w:type="dxa"/>
            <w:vAlign w:val="center"/>
          </w:tcPr>
          <w:p w:rsidR="005925AE" w:rsidRPr="003215D2" w:rsidRDefault="005925AE" w:rsidP="00303C1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15D2">
              <w:rPr>
                <w:rFonts w:ascii="標楷體" w:eastAsia="標楷體" w:hAnsi="標楷體"/>
                <w:b/>
                <w:sz w:val="28"/>
                <w:szCs w:val="28"/>
              </w:rPr>
              <w:t>項目名稱</w:t>
            </w:r>
          </w:p>
        </w:tc>
        <w:tc>
          <w:tcPr>
            <w:tcW w:w="7748" w:type="dxa"/>
            <w:vAlign w:val="center"/>
          </w:tcPr>
          <w:p w:rsidR="005925AE" w:rsidRPr="003215D2" w:rsidRDefault="00A67E80" w:rsidP="00FE09EF">
            <w:pPr>
              <w:adjustRightInd w:val="0"/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 w:rsidRPr="00A67E80">
              <w:rPr>
                <w:rFonts w:ascii="標楷體" w:eastAsia="標楷體" w:hAnsi="標楷體" w:hint="eastAsia"/>
                <w:sz w:val="28"/>
                <w:szCs w:val="28"/>
              </w:rPr>
              <w:t>薦任以下非主管職務代理人之聘僱用及解聘僱（考試分發）報核程序作業</w:t>
            </w:r>
          </w:p>
        </w:tc>
      </w:tr>
      <w:tr w:rsidR="005925AE" w:rsidRPr="003215D2" w:rsidTr="00303C1E">
        <w:trPr>
          <w:trHeight w:val="563"/>
          <w:jc w:val="center"/>
        </w:trPr>
        <w:tc>
          <w:tcPr>
            <w:tcW w:w="1778" w:type="dxa"/>
            <w:vAlign w:val="center"/>
          </w:tcPr>
          <w:p w:rsidR="005925AE" w:rsidRPr="003215D2" w:rsidRDefault="005925AE" w:rsidP="00303C1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15D2">
              <w:rPr>
                <w:rFonts w:ascii="標楷體" w:eastAsia="標楷體" w:hAnsi="標楷體"/>
                <w:b/>
                <w:sz w:val="28"/>
                <w:szCs w:val="28"/>
              </w:rPr>
              <w:t>承辦單位</w:t>
            </w:r>
          </w:p>
        </w:tc>
        <w:tc>
          <w:tcPr>
            <w:tcW w:w="7748" w:type="dxa"/>
            <w:vAlign w:val="center"/>
          </w:tcPr>
          <w:p w:rsidR="005925AE" w:rsidRPr="003215D2" w:rsidRDefault="00627B3D" w:rsidP="00FE09EF">
            <w:pPr>
              <w:adjustRightInd w:val="0"/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 w:rsidRPr="00627B3D">
              <w:rPr>
                <w:rFonts w:eastAsia="標楷體" w:hAnsi="標楷體" w:hint="eastAsia"/>
                <w:sz w:val="28"/>
              </w:rPr>
              <w:t>人事單位</w:t>
            </w:r>
          </w:p>
        </w:tc>
      </w:tr>
      <w:tr w:rsidR="005925AE" w:rsidRPr="003215D2" w:rsidTr="00303C1E">
        <w:trPr>
          <w:jc w:val="center"/>
        </w:trPr>
        <w:tc>
          <w:tcPr>
            <w:tcW w:w="1778" w:type="dxa"/>
          </w:tcPr>
          <w:p w:rsidR="005925AE" w:rsidRPr="003215D2" w:rsidRDefault="005925AE" w:rsidP="00303C1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15D2">
              <w:rPr>
                <w:rFonts w:ascii="標楷體" w:eastAsia="標楷體" w:hAnsi="標楷體"/>
                <w:b/>
                <w:sz w:val="28"/>
                <w:szCs w:val="28"/>
              </w:rPr>
              <w:t>作業程序</w:t>
            </w:r>
          </w:p>
          <w:p w:rsidR="005925AE" w:rsidRPr="003215D2" w:rsidRDefault="005925AE" w:rsidP="00303C1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15D2">
              <w:rPr>
                <w:rFonts w:ascii="標楷體" w:eastAsia="標楷體" w:hAnsi="標楷體"/>
                <w:b/>
                <w:sz w:val="28"/>
                <w:szCs w:val="28"/>
              </w:rPr>
              <w:t>說明</w:t>
            </w:r>
          </w:p>
        </w:tc>
        <w:tc>
          <w:tcPr>
            <w:tcW w:w="7748" w:type="dxa"/>
          </w:tcPr>
          <w:p w:rsidR="00A67E80" w:rsidRDefault="00A67E80" w:rsidP="00FE09EF">
            <w:pPr>
              <w:numPr>
                <w:ilvl w:val="0"/>
                <w:numId w:val="2"/>
              </w:numPr>
              <w:suppressAutoHyphens/>
              <w:overflowPunct w:val="0"/>
              <w:autoSpaceDN w:val="0"/>
              <w:snapToGrid w:val="0"/>
              <w:spacing w:line="400" w:lineRule="exact"/>
              <w:ind w:left="601" w:hanging="565"/>
              <w:jc w:val="both"/>
              <w:textAlignment w:val="baselin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出缺職務報請分發機關列入考試分發並經函覆且同意聘（僱）職務代理人員者，簽報機關（學校)首長聘（僱）用職務代理人。</w:t>
            </w:r>
          </w:p>
          <w:p w:rsidR="00A67E80" w:rsidRDefault="00A67E80" w:rsidP="00FE09EF">
            <w:pPr>
              <w:numPr>
                <w:ilvl w:val="0"/>
                <w:numId w:val="2"/>
              </w:numPr>
              <w:suppressAutoHyphens/>
              <w:overflowPunct w:val="0"/>
              <w:autoSpaceDN w:val="0"/>
              <w:snapToGrid w:val="0"/>
              <w:spacing w:line="400" w:lineRule="exact"/>
              <w:ind w:left="601" w:hanging="565"/>
              <w:jc w:val="both"/>
              <w:textAlignment w:val="baselin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聘(僱)計畫書(表)、名冊、報核程序授權各機關(學校)自行核處。</w:t>
            </w:r>
          </w:p>
          <w:p w:rsidR="00A67E80" w:rsidRDefault="00A67E80" w:rsidP="00FE09EF">
            <w:pPr>
              <w:numPr>
                <w:ilvl w:val="0"/>
                <w:numId w:val="2"/>
              </w:numPr>
              <w:suppressAutoHyphens/>
              <w:overflowPunct w:val="0"/>
              <w:autoSpaceDN w:val="0"/>
              <w:snapToGrid w:val="0"/>
              <w:spacing w:line="400" w:lineRule="exact"/>
              <w:ind w:left="601" w:hanging="565"/>
              <w:jc w:val="both"/>
              <w:textAlignment w:val="baselin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各機關(學校)於聘(僱)用職務代理人時，於人員到職後一個月內至本府人事處</w:t>
            </w:r>
            <w:r w:rsidR="00024E97" w:rsidRPr="00024E9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人事</w:t>
            </w:r>
            <w:r w:rsidR="00024E97" w:rsidRPr="00024E97">
              <w:rPr>
                <w:rFonts w:ascii="標楷體" w:eastAsia="標楷體" w:hAnsi="標楷體"/>
                <w:sz w:val="28"/>
                <w:szCs w:val="28"/>
              </w:rPr>
              <w:t>服務</w:t>
            </w:r>
            <w:r w:rsidR="00024E97" w:rsidRPr="00024E9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網(eDOPTC)-臨時人力管理系統</w:t>
            </w:r>
            <w:r w:rsidRPr="00024E97">
              <w:rPr>
                <w:rFonts w:ascii="標楷體" w:eastAsia="標楷體" w:hAnsi="標楷體"/>
                <w:sz w:val="28"/>
                <w:szCs w:val="28"/>
              </w:rPr>
              <w:t>填報聘(僱)用名冊。（簡化免除備文函報聘（僱）用通知書之作業程序，惟各機關</w:t>
            </w:r>
            <w:r>
              <w:rPr>
                <w:rFonts w:ascii="標楷體" w:eastAsia="標楷體" w:hAnsi="標楷體"/>
                <w:sz w:val="28"/>
                <w:szCs w:val="28"/>
              </w:rPr>
              <w:t>得本權責逕自繕發。）</w:t>
            </w:r>
          </w:p>
          <w:p w:rsidR="005925AE" w:rsidRPr="00A67E80" w:rsidRDefault="00A67E80" w:rsidP="00FE09EF">
            <w:pPr>
              <w:numPr>
                <w:ilvl w:val="0"/>
                <w:numId w:val="2"/>
              </w:numPr>
              <w:suppressAutoHyphens/>
              <w:overflowPunct w:val="0"/>
              <w:autoSpaceDN w:val="0"/>
              <w:snapToGrid w:val="0"/>
              <w:spacing w:line="400" w:lineRule="exact"/>
              <w:ind w:left="601" w:hanging="565"/>
              <w:jc w:val="both"/>
              <w:textAlignment w:val="baseline"/>
              <w:rPr>
                <w:rFonts w:ascii="標楷體" w:eastAsia="標楷體" w:hAnsi="標楷體"/>
                <w:sz w:val="28"/>
                <w:szCs w:val="28"/>
              </w:rPr>
            </w:pPr>
            <w:r w:rsidRPr="00A67E80">
              <w:rPr>
                <w:rFonts w:ascii="標楷體" w:eastAsia="標楷體" w:hAnsi="標楷體"/>
                <w:sz w:val="28"/>
                <w:szCs w:val="28"/>
              </w:rPr>
              <w:t>聘用須列冊及網路送銓敍部登記備查，僱用免經本步驟。</w:t>
            </w:r>
          </w:p>
        </w:tc>
      </w:tr>
      <w:tr w:rsidR="005925AE" w:rsidRPr="003215D2" w:rsidTr="00CB330E">
        <w:trPr>
          <w:trHeight w:val="699"/>
          <w:jc w:val="center"/>
        </w:trPr>
        <w:tc>
          <w:tcPr>
            <w:tcW w:w="1778" w:type="dxa"/>
          </w:tcPr>
          <w:p w:rsidR="005925AE" w:rsidRPr="003215D2" w:rsidRDefault="005925AE" w:rsidP="00303C1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15D2">
              <w:rPr>
                <w:rFonts w:ascii="標楷體" w:eastAsia="標楷體" w:hAnsi="標楷體" w:hint="eastAsia"/>
                <w:b/>
                <w:sz w:val="28"/>
                <w:szCs w:val="28"/>
              </w:rPr>
              <w:t>控制重點</w:t>
            </w:r>
          </w:p>
        </w:tc>
        <w:tc>
          <w:tcPr>
            <w:tcW w:w="7748" w:type="dxa"/>
          </w:tcPr>
          <w:p w:rsidR="00A67E80" w:rsidRDefault="00A67E80" w:rsidP="00FE09EF">
            <w:pPr>
              <w:numPr>
                <w:ilvl w:val="0"/>
                <w:numId w:val="1"/>
              </w:numPr>
              <w:suppressAutoHyphens/>
              <w:autoSpaceDN w:val="0"/>
              <w:snapToGrid w:val="0"/>
              <w:spacing w:line="400" w:lineRule="exact"/>
              <w:jc w:val="both"/>
              <w:textAlignment w:val="baselin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經列管為考試分發職缺之薦任以下非主管職務，在未分配考試錄取人員遞補前，</w:t>
            </w:r>
            <w:r w:rsidRPr="003E582A">
              <w:rPr>
                <w:rFonts w:ascii="標楷體" w:eastAsia="標楷體" w:hAnsi="標楷體"/>
                <w:sz w:val="28"/>
                <w:szCs w:val="28"/>
              </w:rPr>
              <w:t>得</w:t>
            </w:r>
            <w:r w:rsidRPr="003E582A">
              <w:rPr>
                <w:rFonts w:ascii="標楷體" w:eastAsia="標楷體" w:hAnsi="標楷體" w:hint="eastAsia"/>
                <w:sz w:val="28"/>
                <w:szCs w:val="28"/>
              </w:rPr>
              <w:t>依被代理職務之官等，分別約聘或</w:t>
            </w:r>
            <w:r w:rsidRPr="003E582A">
              <w:rPr>
                <w:rFonts w:ascii="標楷體" w:eastAsia="標楷體" w:hAnsi="標楷體"/>
                <w:sz w:val="28"/>
                <w:szCs w:val="28"/>
              </w:rPr>
              <w:t>約僱人員辦理該職缺之業務；委任跨列薦任官等之職缺</w:t>
            </w:r>
            <w:r w:rsidRPr="003E582A">
              <w:rPr>
                <w:rFonts w:ascii="標楷體" w:eastAsia="標楷體" w:hAnsi="標楷體" w:hint="eastAsia"/>
                <w:sz w:val="28"/>
                <w:szCs w:val="28"/>
              </w:rPr>
              <w:t>(務)</w:t>
            </w:r>
            <w:r w:rsidRPr="003E582A">
              <w:rPr>
                <w:rFonts w:ascii="標楷體" w:eastAsia="標楷體" w:hAnsi="標楷體"/>
                <w:sz w:val="28"/>
                <w:szCs w:val="28"/>
              </w:rPr>
              <w:t>，</w:t>
            </w:r>
            <w:r w:rsidRPr="003E582A">
              <w:rPr>
                <w:rFonts w:ascii="標楷體" w:eastAsia="標楷體" w:hAnsi="標楷體" w:hint="eastAsia"/>
                <w:sz w:val="28"/>
                <w:szCs w:val="28"/>
              </w:rPr>
              <w:t>由機關依上開規定約聘或</w:t>
            </w:r>
            <w:r w:rsidRPr="003E582A">
              <w:rPr>
                <w:rFonts w:ascii="標楷體" w:eastAsia="標楷體" w:hAnsi="標楷體"/>
                <w:sz w:val="28"/>
                <w:szCs w:val="28"/>
              </w:rPr>
              <w:t>約僱人員辦理</w:t>
            </w:r>
            <w:r w:rsidRPr="003E582A">
              <w:rPr>
                <w:rFonts w:ascii="標楷體" w:eastAsia="標楷體" w:hAnsi="標楷體" w:hint="eastAsia"/>
                <w:sz w:val="28"/>
                <w:szCs w:val="28"/>
              </w:rPr>
              <w:t>其所遺</w:t>
            </w:r>
            <w:r w:rsidRPr="003E582A">
              <w:rPr>
                <w:rFonts w:ascii="標楷體" w:eastAsia="標楷體" w:hAnsi="標楷體"/>
                <w:sz w:val="28"/>
                <w:szCs w:val="28"/>
              </w:rPr>
              <w:t>業務。至未經列管臨時出缺之薦任以下非主管職務依上</w:t>
            </w:r>
            <w:r w:rsidRPr="003E582A">
              <w:rPr>
                <w:rFonts w:ascii="標楷體" w:eastAsia="標楷體" w:hAnsi="標楷體" w:hint="eastAsia"/>
                <w:sz w:val="28"/>
                <w:szCs w:val="28"/>
              </w:rPr>
              <w:t>揭</w:t>
            </w:r>
            <w:r w:rsidRPr="003E582A">
              <w:rPr>
                <w:rFonts w:ascii="標楷體" w:eastAsia="標楷體" w:hAnsi="標楷體"/>
                <w:sz w:val="28"/>
                <w:szCs w:val="28"/>
              </w:rPr>
              <w:t>規定辦理。</w:t>
            </w:r>
          </w:p>
          <w:p w:rsidR="00A67E80" w:rsidRDefault="00A67E80" w:rsidP="00FE09EF">
            <w:pPr>
              <w:numPr>
                <w:ilvl w:val="0"/>
                <w:numId w:val="1"/>
              </w:numPr>
              <w:suppressAutoHyphens/>
              <w:autoSpaceDN w:val="0"/>
              <w:snapToGrid w:val="0"/>
              <w:spacing w:line="400" w:lineRule="exact"/>
              <w:jc w:val="both"/>
              <w:textAlignment w:val="baselin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約聘(僱)人員之等別及報酬依「臺中市政府所屬各機關(學校)聘(僱)用非現職人員為職務代理人之支給報酬標準表」核支。</w:t>
            </w:r>
          </w:p>
          <w:p w:rsidR="00A67E80" w:rsidRDefault="00A67E80" w:rsidP="00FE09EF">
            <w:pPr>
              <w:numPr>
                <w:ilvl w:val="0"/>
                <w:numId w:val="1"/>
              </w:numPr>
              <w:suppressAutoHyphens/>
              <w:autoSpaceDN w:val="0"/>
              <w:snapToGrid w:val="0"/>
              <w:spacing w:line="400" w:lineRule="exact"/>
              <w:jc w:val="both"/>
              <w:textAlignment w:val="baselin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約聘(僱)人員不適用俸給、考績、退休、撫卹及公務人員保險等法規之規定。</w:t>
            </w:r>
          </w:p>
          <w:p w:rsidR="00A67E80" w:rsidRDefault="00A67E80" w:rsidP="00FE09EF">
            <w:pPr>
              <w:numPr>
                <w:ilvl w:val="0"/>
                <w:numId w:val="1"/>
              </w:numPr>
              <w:suppressAutoHyphens/>
              <w:autoSpaceDN w:val="0"/>
              <w:snapToGrid w:val="0"/>
              <w:spacing w:line="400" w:lineRule="exact"/>
              <w:jc w:val="both"/>
              <w:textAlignment w:val="baselin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各機關約聘(僱)人員之聘（僱）用，以採公開甄審為原則，必要時得委託就業輔導機構代為甄審。</w:t>
            </w:r>
          </w:p>
          <w:p w:rsidR="00A67E80" w:rsidRDefault="00A67E80" w:rsidP="00FE09EF">
            <w:pPr>
              <w:numPr>
                <w:ilvl w:val="0"/>
                <w:numId w:val="1"/>
              </w:numPr>
              <w:suppressAutoHyphens/>
              <w:autoSpaceDN w:val="0"/>
              <w:snapToGrid w:val="0"/>
              <w:spacing w:line="400" w:lineRule="exact"/>
              <w:jc w:val="both"/>
              <w:textAlignment w:val="baselin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代理人員於代理原因消失時，應即解除代理，約聘(僱)人員於約聘（僱）原因消失或期限屆滿時，應即予解聘(僱)，不得以任何理由要求留用或救助。</w:t>
            </w:r>
          </w:p>
          <w:p w:rsidR="005925AE" w:rsidRPr="00627B3D" w:rsidRDefault="00A67E80" w:rsidP="00FE09EF">
            <w:pPr>
              <w:numPr>
                <w:ilvl w:val="0"/>
                <w:numId w:val="1"/>
              </w:numPr>
              <w:suppressAutoHyphens/>
              <w:autoSpaceDN w:val="0"/>
              <w:snapToGrid w:val="0"/>
              <w:spacing w:line="400" w:lineRule="exact"/>
              <w:jc w:val="both"/>
              <w:textAlignment w:val="baselin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依「各機關職務代理應行注意事項」規定代理之現職人</w:t>
            </w:r>
            <w:r>
              <w:rPr>
                <w:rFonts w:ascii="標楷體" w:eastAsia="標楷體" w:hAnsi="標楷體"/>
                <w:sz w:val="28"/>
                <w:szCs w:val="28"/>
              </w:rPr>
              <w:lastRenderedPageBreak/>
              <w:t>員及約聘(僱)人員，其所支酬金由各機關(學校)人事單位每半年列冊查考。不符規定者，主計及審計機關應不予核銷，並予追繳。</w:t>
            </w:r>
          </w:p>
        </w:tc>
      </w:tr>
      <w:tr w:rsidR="005925AE" w:rsidRPr="003215D2" w:rsidTr="00303C1E">
        <w:trPr>
          <w:jc w:val="center"/>
        </w:trPr>
        <w:tc>
          <w:tcPr>
            <w:tcW w:w="1778" w:type="dxa"/>
          </w:tcPr>
          <w:p w:rsidR="005925AE" w:rsidRPr="003215D2" w:rsidRDefault="005925AE" w:rsidP="00303C1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15D2">
              <w:rPr>
                <w:rFonts w:ascii="標楷體" w:eastAsia="標楷體" w:hAnsi="標楷體"/>
                <w:b/>
                <w:sz w:val="28"/>
                <w:szCs w:val="28"/>
              </w:rPr>
              <w:lastRenderedPageBreak/>
              <w:t>法令依據</w:t>
            </w:r>
          </w:p>
        </w:tc>
        <w:tc>
          <w:tcPr>
            <w:tcW w:w="7748" w:type="dxa"/>
            <w:vAlign w:val="center"/>
          </w:tcPr>
          <w:p w:rsidR="00A67E80" w:rsidRPr="0032735E" w:rsidRDefault="00A67E80" w:rsidP="00FE09EF">
            <w:pPr>
              <w:snapToGrid w:val="0"/>
              <w:spacing w:line="400" w:lineRule="exact"/>
              <w:ind w:left="560" w:hanging="560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一、各機關職務代理應行注意事項</w:t>
            </w:r>
            <w:r w:rsidRPr="0032735E">
              <w:rPr>
                <w:rFonts w:ascii="標楷體" w:eastAsia="標楷體" w:hAnsi="標楷體"/>
                <w:sz w:val="28"/>
                <w:szCs w:val="28"/>
              </w:rPr>
              <w:t>(104.5.29)</w:t>
            </w:r>
          </w:p>
          <w:p w:rsidR="00A67E80" w:rsidRDefault="00A67E80" w:rsidP="00FE09EF">
            <w:pPr>
              <w:snapToGrid w:val="0"/>
              <w:spacing w:line="400" w:lineRule="exact"/>
              <w:ind w:left="560" w:hanging="560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二、聘用人員聘用條例(61.2.3)及聘用人員聘用條例施行細則(96.6.23)</w:t>
            </w:r>
          </w:p>
          <w:p w:rsidR="00A67E80" w:rsidRDefault="00A67E80" w:rsidP="00FE09EF">
            <w:pPr>
              <w:snapToGrid w:val="0"/>
              <w:spacing w:line="400" w:lineRule="exact"/>
              <w:ind w:left="560" w:hanging="560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三、行政院暨所屬機關約僱人員僱用辦法(71.1.6)</w:t>
            </w:r>
          </w:p>
          <w:p w:rsidR="00A67E80" w:rsidRDefault="00A67E80" w:rsidP="00FE09EF">
            <w:pPr>
              <w:snapToGrid w:val="0"/>
              <w:spacing w:line="400" w:lineRule="exact"/>
              <w:ind w:left="560" w:hanging="560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四、行政院暨所屬各級機關聘用人員注意事項(97.1.21)</w:t>
            </w:r>
          </w:p>
          <w:p w:rsidR="00A67E80" w:rsidRPr="00F1373D" w:rsidRDefault="00A67E80" w:rsidP="00FE09EF">
            <w:pPr>
              <w:snapToGrid w:val="0"/>
              <w:spacing w:line="400" w:lineRule="exact"/>
              <w:ind w:left="560" w:hanging="560"/>
              <w:jc w:val="both"/>
              <w:rPr>
                <w:color w:val="FF0000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五、</w:t>
            </w:r>
            <w:r w:rsidR="00F1373D" w:rsidRPr="00F1373D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各機關學校聘僱人員離職給與辦法</w:t>
            </w:r>
            <w:r w:rsidR="00F1373D" w:rsidRPr="00F1373D">
              <w:rPr>
                <w:rFonts w:ascii="標楷體" w:eastAsia="標楷體" w:hAnsi="標楷體"/>
                <w:color w:val="FF0000"/>
                <w:sz w:val="28"/>
                <w:szCs w:val="28"/>
              </w:rPr>
              <w:t>(</w:t>
            </w:r>
            <w:r w:rsidR="00F1373D" w:rsidRPr="00F1373D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107</w:t>
            </w:r>
            <w:r w:rsidR="00F1373D" w:rsidRPr="00F1373D">
              <w:rPr>
                <w:rFonts w:ascii="標楷體" w:eastAsia="標楷體" w:hAnsi="標楷體"/>
                <w:color w:val="FF0000"/>
                <w:sz w:val="28"/>
                <w:szCs w:val="28"/>
              </w:rPr>
              <w:t>.</w:t>
            </w:r>
            <w:r w:rsidR="00F1373D" w:rsidRPr="00F1373D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8</w:t>
            </w:r>
            <w:r w:rsidR="00F1373D" w:rsidRPr="00F1373D">
              <w:rPr>
                <w:rFonts w:ascii="標楷體" w:eastAsia="標楷體" w:hAnsi="標楷體"/>
                <w:color w:val="FF0000"/>
                <w:sz w:val="28"/>
                <w:szCs w:val="28"/>
              </w:rPr>
              <w:t>.28)</w:t>
            </w:r>
          </w:p>
          <w:p w:rsidR="005925AE" w:rsidRPr="005925AE" w:rsidRDefault="00A67E80" w:rsidP="00FE09EF">
            <w:pPr>
              <w:snapToGrid w:val="0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六、臺中市政府所屬各機關(學校)聘(僱)用非現職人員為職務代理人之支給報酬標準表</w:t>
            </w:r>
            <w:r w:rsidRPr="0032735E">
              <w:rPr>
                <w:rFonts w:ascii="標楷體" w:eastAsia="標楷體" w:hAnsi="標楷體"/>
                <w:sz w:val="28"/>
                <w:szCs w:val="28"/>
              </w:rPr>
              <w:t>(103.5.12)</w:t>
            </w:r>
          </w:p>
        </w:tc>
      </w:tr>
      <w:tr w:rsidR="005925AE" w:rsidRPr="003215D2" w:rsidTr="00303C1E">
        <w:trPr>
          <w:jc w:val="center"/>
        </w:trPr>
        <w:tc>
          <w:tcPr>
            <w:tcW w:w="1778" w:type="dxa"/>
          </w:tcPr>
          <w:p w:rsidR="005925AE" w:rsidRPr="003215D2" w:rsidRDefault="005925AE" w:rsidP="00303C1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15D2">
              <w:rPr>
                <w:rFonts w:ascii="標楷體" w:eastAsia="標楷體" w:hAnsi="標楷體"/>
                <w:b/>
                <w:sz w:val="28"/>
                <w:szCs w:val="28"/>
              </w:rPr>
              <w:t>使用表單</w:t>
            </w:r>
          </w:p>
        </w:tc>
        <w:tc>
          <w:tcPr>
            <w:tcW w:w="7748" w:type="dxa"/>
          </w:tcPr>
          <w:p w:rsidR="00A67E80" w:rsidRDefault="00A67E80" w:rsidP="00FE09EF">
            <w:pPr>
              <w:snapToGrid w:val="0"/>
              <w:spacing w:line="400" w:lineRule="exact"/>
              <w:ind w:left="56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一、職務臨時出缺需用考試及格人員月報表。</w:t>
            </w:r>
          </w:p>
          <w:p w:rsidR="00A67E80" w:rsidRDefault="00A67E80" w:rsidP="00FE09EF">
            <w:pPr>
              <w:snapToGrid w:val="0"/>
              <w:spacing w:line="400" w:lineRule="exact"/>
              <w:ind w:left="56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二、約聘（僱）人員聘（僱）用計畫書（表）。</w:t>
            </w:r>
          </w:p>
          <w:p w:rsidR="00A67E80" w:rsidRDefault="00A67E80" w:rsidP="00FE09EF">
            <w:pPr>
              <w:snapToGrid w:val="0"/>
              <w:spacing w:line="400" w:lineRule="exact"/>
              <w:ind w:left="56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三、約聘（僱）人員聘（僱）用契約書及切結書。</w:t>
            </w:r>
          </w:p>
          <w:p w:rsidR="00A67E80" w:rsidRDefault="00A67E80" w:rsidP="00FE09EF">
            <w:pPr>
              <w:snapToGrid w:val="0"/>
              <w:spacing w:line="400" w:lineRule="exact"/>
              <w:ind w:left="56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四、約聘（僱）人員聘（僱）用名冊。</w:t>
            </w:r>
          </w:p>
          <w:p w:rsidR="005925AE" w:rsidRPr="00627B3D" w:rsidRDefault="00A67E80" w:rsidP="00FE09EF">
            <w:pPr>
              <w:snapToGrid w:val="0"/>
              <w:spacing w:line="400" w:lineRule="exact"/>
              <w:ind w:left="56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五、職務代理名冊。</w:t>
            </w:r>
          </w:p>
        </w:tc>
      </w:tr>
    </w:tbl>
    <w:p w:rsidR="00D30564" w:rsidRDefault="00D30564" w:rsidP="00D30564">
      <w:pPr>
        <w:spacing w:line="400" w:lineRule="exact"/>
        <w:ind w:leftChars="100" w:left="520" w:hangingChars="100" w:hanging="280"/>
        <w:rPr>
          <w:rFonts w:ascii="標楷體" w:eastAsia="標楷體" w:hAnsi="標楷體"/>
          <w:snapToGrid w:val="0"/>
          <w:color w:val="FF0000"/>
          <w:sz w:val="28"/>
          <w:szCs w:val="28"/>
        </w:rPr>
      </w:pPr>
      <w:r w:rsidRPr="005925AE">
        <w:rPr>
          <w:rFonts w:ascii="標楷體" w:eastAsia="標楷體" w:hAnsi="標楷體" w:hint="eastAsia"/>
          <w:snapToGrid w:val="0"/>
          <w:color w:val="FF0000"/>
          <w:sz w:val="28"/>
          <w:szCs w:val="28"/>
        </w:rPr>
        <w:t>◎表述各項法規名稱及表件，請依最新適用之規定列示。</w:t>
      </w:r>
    </w:p>
    <w:p w:rsidR="006E491C" w:rsidRPr="00D30564" w:rsidRDefault="006E491C" w:rsidP="00D30564">
      <w:pPr>
        <w:spacing w:line="400" w:lineRule="exact"/>
        <w:rPr>
          <w:rFonts w:ascii="標楷體" w:eastAsia="標楷體" w:hAnsi="標楷體"/>
          <w:snapToGrid w:val="0"/>
          <w:color w:val="FF0000"/>
          <w:sz w:val="28"/>
          <w:szCs w:val="28"/>
        </w:rPr>
      </w:pPr>
    </w:p>
    <w:p w:rsidR="007131EF" w:rsidRPr="00433957" w:rsidRDefault="006A5E97" w:rsidP="007131EF">
      <w:pPr>
        <w:widowControl/>
        <w:jc w:val="center"/>
        <w:rPr>
          <w:rFonts w:ascii="標楷體" w:eastAsia="標楷體" w:hAnsi="標楷體"/>
          <w:b/>
          <w:bCs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br w:type="page"/>
      </w:r>
      <w:r w:rsidRPr="002F2E4B">
        <w:rPr>
          <w:rFonts w:ascii="標楷體" w:eastAsia="標楷體" w:hAnsi="標楷體" w:hint="eastAsia"/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716145" wp14:editId="0EAD7900">
                <wp:simplePos x="0" y="0"/>
                <wp:positionH relativeFrom="column">
                  <wp:posOffset>-10160</wp:posOffset>
                </wp:positionH>
                <wp:positionV relativeFrom="paragraph">
                  <wp:posOffset>-31692</wp:posOffset>
                </wp:positionV>
                <wp:extent cx="683895" cy="323850"/>
                <wp:effectExtent l="0" t="0" r="20955" b="19050"/>
                <wp:wrapNone/>
                <wp:docPr id="1133" name="文字方塊 1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20EAA" w:rsidRPr="004A7C8F" w:rsidRDefault="00627B3D" w:rsidP="00F267FD">
                            <w:pPr>
                              <w:spacing w:line="320" w:lineRule="exact"/>
                              <w:jc w:val="center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  <w:r w:rsidRPr="00627B3D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EC01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133" o:spid="_x0000_s1026" type="#_x0000_t202" style="position:absolute;left:0;text-align:left;margin-left:-.8pt;margin-top:-2.5pt;width:53.8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">
                <v:textbox>
                  <w:txbxContent>
                    <w:p w:rsidR="00820EAA" w:rsidRPr="004A7C8F" w:rsidRDefault="00627B3D" w:rsidP="00F267FD">
                      <w:pPr>
                        <w:spacing w:line="320" w:lineRule="exact"/>
                        <w:jc w:val="center"/>
                        <w:rPr>
                          <w:rFonts w:eastAsia="標楷體"/>
                          <w:sz w:val="28"/>
                          <w:szCs w:val="28"/>
                        </w:rPr>
                      </w:pPr>
                      <w:r w:rsidRPr="00627B3D">
                        <w:rPr>
                          <w:rFonts w:eastAsia="標楷體"/>
                          <w:sz w:val="28"/>
                          <w:szCs w:val="28"/>
                        </w:rPr>
                        <w:t>EC01</w:t>
                      </w:r>
                    </w:p>
                  </w:txbxContent>
                </v:textbox>
              </v:shape>
            </w:pict>
          </mc:Fallback>
        </mc:AlternateContent>
      </w:r>
      <w:r w:rsidR="007131EF" w:rsidRPr="002F2E4B">
        <w:rPr>
          <w:rFonts w:ascii="標楷體" w:eastAsia="標楷體" w:hAnsi="標楷體" w:hint="eastAsia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6C33EB" wp14:editId="4E109A4F">
                <wp:simplePos x="0" y="0"/>
                <wp:positionH relativeFrom="column">
                  <wp:posOffset>-10160</wp:posOffset>
                </wp:positionH>
                <wp:positionV relativeFrom="paragraph">
                  <wp:posOffset>-31692</wp:posOffset>
                </wp:positionV>
                <wp:extent cx="683895" cy="323850"/>
                <wp:effectExtent l="0" t="0" r="20955" b="19050"/>
                <wp:wrapNone/>
                <wp:docPr id="26" name="文字方塊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131EF" w:rsidRPr="004A7C8F" w:rsidRDefault="007131EF" w:rsidP="007131EF">
                            <w:pPr>
                              <w:spacing w:line="320" w:lineRule="exact"/>
                              <w:jc w:val="center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  <w:r w:rsidRPr="007131EF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EC0</w:t>
                            </w:r>
                            <w:r w:rsidR="00A67E80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26" o:spid="_x0000_s1027" type="#_x0000_t202" style="position:absolute;left:0;text-align:left;margin-left:-.8pt;margin-top:-2.5pt;width:53.85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">
                <v:textbox>
                  <w:txbxContent>
                    <w:p w:rsidR="007131EF" w:rsidRPr="004A7C8F" w:rsidRDefault="007131EF" w:rsidP="007131EF">
                      <w:pPr>
                        <w:spacing w:line="320" w:lineRule="exact"/>
                        <w:jc w:val="center"/>
                        <w:rPr>
                          <w:rFonts w:eastAsia="標楷體"/>
                          <w:sz w:val="28"/>
                          <w:szCs w:val="28"/>
                        </w:rPr>
                      </w:pPr>
                      <w:r w:rsidRPr="007131EF">
                        <w:rPr>
                          <w:rFonts w:eastAsia="標楷體"/>
                          <w:sz w:val="28"/>
                          <w:szCs w:val="28"/>
                        </w:rPr>
                        <w:t>EC0</w:t>
                      </w:r>
                      <w:r w:rsidR="00A67E80">
                        <w:rPr>
                          <w:rFonts w:eastAsia="標楷體" w:hint="eastAsia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7131EF" w:rsidRPr="002F2E4B">
        <w:rPr>
          <w:rFonts w:ascii="標楷體" w:eastAsia="標楷體" w:hAnsi="標楷體" w:hint="eastAsia"/>
          <w:b/>
          <w:sz w:val="28"/>
          <w:szCs w:val="28"/>
        </w:rPr>
        <w:t>（機關名稱）</w:t>
      </w:r>
      <w:r w:rsidR="007131EF" w:rsidRPr="00CB330E">
        <w:rPr>
          <w:rFonts w:ascii="標楷體" w:eastAsia="標楷體" w:hAnsi="標楷體" w:hint="eastAsia"/>
          <w:b/>
          <w:color w:val="FF0000"/>
          <w:sz w:val="28"/>
          <w:szCs w:val="28"/>
        </w:rPr>
        <w:t>（單位名稱）</w:t>
      </w:r>
      <w:r w:rsidR="007131EF" w:rsidRPr="002F2E4B">
        <w:rPr>
          <w:rFonts w:ascii="標楷體" w:eastAsia="標楷體" w:hAnsi="標楷體" w:hint="eastAsia"/>
          <w:b/>
          <w:sz w:val="28"/>
          <w:szCs w:val="28"/>
        </w:rPr>
        <w:t>作業流程圖</w:t>
      </w:r>
    </w:p>
    <w:p w:rsidR="00A67E80" w:rsidRDefault="007131EF" w:rsidP="00A67E80">
      <w:pPr>
        <w:snapToGrid w:val="0"/>
        <w:spacing w:line="400" w:lineRule="exact"/>
        <w:ind w:left="180" w:right="540" w:firstLine="504"/>
        <w:jc w:val="center"/>
      </w:pPr>
      <w:r>
        <w:rPr>
          <w:rFonts w:ascii="標楷體" w:eastAsia="標楷體" w:hAnsi="標楷體" w:hint="eastAsia"/>
          <w:b/>
          <w:bCs/>
          <w:sz w:val="28"/>
          <w:szCs w:val="28"/>
        </w:rPr>
        <w:t>薦</w:t>
      </w:r>
      <w:r w:rsidR="00A67E80">
        <w:rPr>
          <w:rFonts w:ascii="標楷體" w:eastAsia="標楷體" w:hAnsi="標楷體"/>
          <w:b/>
          <w:bCs/>
          <w:sz w:val="28"/>
          <w:szCs w:val="28"/>
        </w:rPr>
        <w:t>任以下非主管職務代理人之聘僱用及解聘僱（考試分發）</w:t>
      </w:r>
    </w:p>
    <w:p w:rsidR="00A67E80" w:rsidRDefault="00A67E80" w:rsidP="00A67E80">
      <w:pPr>
        <w:snapToGrid w:val="0"/>
        <w:spacing w:after="180" w:line="400" w:lineRule="exact"/>
        <w:ind w:left="180" w:right="540" w:firstLine="504"/>
        <w:jc w:val="center"/>
      </w:pPr>
      <w:r>
        <w:rPr>
          <w:rFonts w:ascii="標楷體" w:eastAsia="標楷體" w:hAnsi="標楷體"/>
          <w:b/>
          <w:bCs/>
          <w:sz w:val="28"/>
          <w:szCs w:val="28"/>
        </w:rPr>
        <w:t>案件報核程序作業</w:t>
      </w:r>
    </w:p>
    <w:p w:rsidR="00A67E80" w:rsidRDefault="00A67E80" w:rsidP="00A67E80">
      <w:pPr>
        <w:pStyle w:val="Web"/>
        <w:spacing w:before="0" w:after="0" w:line="440" w:lineRule="exact"/>
        <w:ind w:left="718" w:hanging="538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2557145</wp:posOffset>
                </wp:positionH>
                <wp:positionV relativeFrom="paragraph">
                  <wp:posOffset>80010</wp:posOffset>
                </wp:positionV>
                <wp:extent cx="961390" cy="447040"/>
                <wp:effectExtent l="19050" t="0" r="29210" b="10160"/>
                <wp:wrapTight wrapText="bothSides">
                  <wp:wrapPolygon edited="0">
                    <wp:start x="2996" y="0"/>
                    <wp:lineTo x="-428" y="8284"/>
                    <wp:lineTo x="-428" y="12886"/>
                    <wp:lineTo x="2568" y="21170"/>
                    <wp:lineTo x="2996" y="21170"/>
                    <wp:lineTo x="18404" y="21170"/>
                    <wp:lineTo x="18832" y="21170"/>
                    <wp:lineTo x="21828" y="11966"/>
                    <wp:lineTo x="21400" y="10125"/>
                    <wp:lineTo x="18404" y="0"/>
                    <wp:lineTo x="2996" y="0"/>
                  </wp:wrapPolygon>
                </wp:wrapTight>
                <wp:docPr id="1140" name="手繪多邊形 1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61390" cy="44704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10"/>
                            <a:gd name="f4" fmla="val 5"/>
                            <a:gd name="f5" fmla="val 2"/>
                            <a:gd name="f6" fmla="val 8"/>
                            <a:gd name="f7" fmla="*/ f0 1 10"/>
                            <a:gd name="f8" fmla="*/ f1 1 10"/>
                            <a:gd name="f9" fmla="+- f3 0 f2"/>
                            <a:gd name="f10" fmla="*/ f9 1 10"/>
                            <a:gd name="f11" fmla="*/ f9 1 5"/>
                            <a:gd name="f12" fmla="*/ f9 4 1"/>
                            <a:gd name="f13" fmla="*/ f12 1 5"/>
                            <a:gd name="f14" fmla="*/ f11 1 f10"/>
                            <a:gd name="f15" fmla="*/ f2 1 f10"/>
                            <a:gd name="f16" fmla="*/ f3 1 f10"/>
                            <a:gd name="f17" fmla="*/ f13 1 f10"/>
                            <a:gd name="f18" fmla="*/ f14 f7 1"/>
                            <a:gd name="f19" fmla="*/ f16 f8 1"/>
                            <a:gd name="f20" fmla="*/ f15 f8 1"/>
                            <a:gd name="f21" fmla="*/ f17 f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8" t="f20" r="f21" b="f19"/>
                          <a:pathLst>
                            <a:path w="10" h="10">
                              <a:moveTo>
                                <a:pt x="f2" y="f4"/>
                              </a:moveTo>
                              <a:lnTo>
                                <a:pt x="f5" y="f2"/>
                              </a:lnTo>
                              <a:lnTo>
                                <a:pt x="f6" y="f2"/>
                              </a:lnTo>
                              <a:lnTo>
                                <a:pt x="f3" y="f4"/>
                              </a:lnTo>
                              <a:lnTo>
                                <a:pt x="f6" y="f3"/>
                              </a:lnTo>
                              <a:lnTo>
                                <a:pt x="f5" y="f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A67E80" w:rsidRDefault="00A67E80" w:rsidP="00A67E80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ascii="標楷體" w:eastAsia="標楷體" w:hAnsi="標楷體"/>
                                <w:kern w:val="0"/>
                                <w:position w:val="-32"/>
                              </w:rPr>
                              <w:t>準備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手繪多邊形 1140" o:spid="_x0000_s1028" style="position:absolute;left:0;text-align:left;margin-left:201.35pt;margin-top:6.3pt;width:75.7pt;height:35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,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" adj="-11796480,,5400" path="m,5l2,,8,r2,5l8,10r-6,l,5xe" strokeweight=".26467mm">
                <v:stroke joinstyle="miter"/>
                <v:formulas/>
                <v:path arrowok="t" o:connecttype="custom" o:connectlocs="480695,0;961390,223520;480695,447040;0,223520" o:connectangles="270,0,90,180" textboxrect="2,0,8,10"/>
                <v:textbox>
                  <w:txbxContent>
                    <w:p w:rsidR="00A67E80" w:rsidRDefault="00A67E80" w:rsidP="00A67E80">
                      <w:pPr>
                        <w:snapToGrid w:val="0"/>
                        <w:jc w:val="center"/>
                      </w:pPr>
                      <w:r>
                        <w:rPr>
                          <w:rFonts w:ascii="標楷體" w:eastAsia="標楷體" w:hAnsi="標楷體"/>
                          <w:kern w:val="0"/>
                          <w:position w:val="-32"/>
                        </w:rPr>
                        <w:t>準備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A67E80" w:rsidRDefault="00A67E80" w:rsidP="00A67E80">
      <w:pPr>
        <w:pStyle w:val="Web"/>
        <w:spacing w:before="0" w:after="0" w:line="440" w:lineRule="exact"/>
        <w:ind w:left="718" w:hanging="538"/>
        <w:jc w:val="center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76672" behindDoc="0" locked="0" layoutInCell="1" allowOverlap="1">
                <wp:simplePos x="0" y="0"/>
                <wp:positionH relativeFrom="column">
                  <wp:posOffset>3041419</wp:posOffset>
                </wp:positionH>
                <wp:positionV relativeFrom="paragraph">
                  <wp:posOffset>248574</wp:posOffset>
                </wp:positionV>
                <wp:extent cx="0" cy="284018"/>
                <wp:effectExtent l="95250" t="0" r="57150" b="59055"/>
                <wp:wrapNone/>
                <wp:docPr id="1139" name="直線單箭頭接點 1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84018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  <a:tailEnd type="arrow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1139" o:spid="_x0000_s1026" type="#_x0000_t32" style="position:absolute;margin-left:239.5pt;margin-top:19.55pt;width:0;height:22.35pt;z-index:251676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" strokeweight=".26467mm">
                <v:stroke endarrow="open"/>
                <o:lock v:ext="edit" shapetype="f"/>
              </v:shape>
            </w:pict>
          </mc:Fallback>
        </mc:AlternateContent>
      </w:r>
    </w:p>
    <w:p w:rsidR="00A67E80" w:rsidRDefault="00A67E80" w:rsidP="00A67E80">
      <w:pPr>
        <w:pStyle w:val="Web"/>
        <w:spacing w:before="0" w:after="0" w:line="440" w:lineRule="exact"/>
        <w:ind w:left="718" w:hanging="538"/>
        <w:jc w:val="center"/>
        <w:rPr>
          <w:rFonts w:ascii="標楷體" w:eastAsia="標楷體" w:hAnsi="標楷體" w:cs="Times New Roman"/>
          <w:kern w:val="3"/>
          <w:sz w:val="28"/>
          <w:szCs w:val="28"/>
          <w:u w:val="single"/>
        </w:rPr>
      </w:pPr>
    </w:p>
    <w:tbl>
      <w:tblPr>
        <w:tblW w:w="3402" w:type="dxa"/>
        <w:tblInd w:w="35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</w:tblGrid>
      <w:tr w:rsidR="00A67E80" w:rsidTr="00B712E6">
        <w:trPr>
          <w:trHeight w:val="65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E80" w:rsidRDefault="00A67E80" w:rsidP="00D21F2B">
            <w:pPr>
              <w:pStyle w:val="Web"/>
              <w:snapToGrid w:val="0"/>
              <w:spacing w:before="0" w:after="0"/>
              <w:jc w:val="both"/>
              <w:rPr>
                <w:rFonts w:ascii="標楷體" w:eastAsia="標楷體" w:hAnsi="標楷體" w:cs="Times New Roman"/>
                <w:spacing w:val="-20"/>
              </w:rPr>
            </w:pPr>
            <w:r>
              <w:rPr>
                <w:rFonts w:ascii="標楷體" w:eastAsia="標楷體" w:hAnsi="標楷體" w:cs="Times New Roman"/>
                <w:spacing w:val="-20"/>
              </w:rPr>
              <w:t>出缺職務報請分發機關列考試分發並經函覆且同意聘（僱）職務代理人員者，簽報機關（學校）首長聘（僱）用職務代理人</w:t>
            </w:r>
          </w:p>
        </w:tc>
      </w:tr>
      <w:tr w:rsidR="00A67E80" w:rsidTr="00B712E6">
        <w:trPr>
          <w:trHeight w:val="41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E80" w:rsidRDefault="00A67E80" w:rsidP="00D21F2B">
            <w:pPr>
              <w:pStyle w:val="Web"/>
              <w:spacing w:before="0" w:after="0" w:line="440" w:lineRule="exact"/>
              <w:jc w:val="center"/>
            </w:pPr>
            <w:r>
              <w:rPr>
                <w:rFonts w:ascii="標楷體" w:eastAsia="標楷體" w:hAnsi="標楷體" w:cs="Times New Roman"/>
                <w:kern w:val="3"/>
              </w:rPr>
              <w:t>用人單位、人事單位</w:t>
            </w:r>
          </w:p>
        </w:tc>
      </w:tr>
    </w:tbl>
    <w:p w:rsidR="00A67E80" w:rsidRDefault="00A67E80" w:rsidP="00A67E80">
      <w:pPr>
        <w:pStyle w:val="Web"/>
        <w:snapToGrid w:val="0"/>
        <w:spacing w:before="0" w:after="0" w:line="360" w:lineRule="auto"/>
        <w:ind w:left="718" w:hanging="538"/>
        <w:jc w:val="center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80768" behindDoc="0" locked="0" layoutInCell="1" allowOverlap="1">
                <wp:simplePos x="0" y="0"/>
                <wp:positionH relativeFrom="column">
                  <wp:posOffset>3041419</wp:posOffset>
                </wp:positionH>
                <wp:positionV relativeFrom="paragraph">
                  <wp:posOffset>-2482</wp:posOffset>
                </wp:positionV>
                <wp:extent cx="0" cy="290945"/>
                <wp:effectExtent l="95250" t="0" r="57150" b="52070"/>
                <wp:wrapNone/>
                <wp:docPr id="1138" name="直線單箭頭接點 1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90945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  <a:tailEnd type="arrow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1138" o:spid="_x0000_s1026" type="#_x0000_t32" style="position:absolute;margin-left:239.5pt;margin-top:-.2pt;width:0;height:22.9pt;z-index:2516807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" strokeweight=".26467mm">
                <v:stroke endarrow="open"/>
                <o:lock v:ext="edit" shapetype="f"/>
              </v:shape>
            </w:pict>
          </mc:Fallback>
        </mc:AlternateContent>
      </w:r>
    </w:p>
    <w:tbl>
      <w:tblPr>
        <w:tblW w:w="3402" w:type="dxa"/>
        <w:tblInd w:w="35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</w:tblGrid>
      <w:tr w:rsidR="00A67E80" w:rsidTr="00B712E6">
        <w:trPr>
          <w:trHeight w:val="68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E80" w:rsidRDefault="00A67E80" w:rsidP="00D21F2B">
            <w:pPr>
              <w:snapToGrid w:val="0"/>
              <w:spacing w:before="108"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授權由各機關（學校）自行核定聘（僱）用計畫</w:t>
            </w:r>
          </w:p>
        </w:tc>
      </w:tr>
      <w:tr w:rsidR="00A67E80" w:rsidTr="00B712E6">
        <w:trPr>
          <w:trHeight w:val="35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E80" w:rsidRDefault="00A67E80" w:rsidP="00D21F2B">
            <w:pPr>
              <w:pStyle w:val="Web"/>
              <w:spacing w:before="0" w:after="0" w:line="440" w:lineRule="exact"/>
              <w:jc w:val="center"/>
              <w:rPr>
                <w:rFonts w:ascii="標楷體" w:eastAsia="標楷體" w:hAnsi="標楷體" w:cs="Times New Roman"/>
                <w:kern w:val="3"/>
              </w:rPr>
            </w:pPr>
            <w:r>
              <w:rPr>
                <w:rFonts w:ascii="標楷體" w:eastAsia="標楷體" w:hAnsi="標楷體" w:cs="Times New Roman"/>
                <w:kern w:val="3"/>
              </w:rPr>
              <w:t>人事單位</w:t>
            </w:r>
          </w:p>
        </w:tc>
      </w:tr>
    </w:tbl>
    <w:p w:rsidR="00A67E80" w:rsidRDefault="00A67E80" w:rsidP="00A67E80">
      <w:pPr>
        <w:pStyle w:val="Web"/>
        <w:snapToGrid w:val="0"/>
        <w:spacing w:before="0" w:after="0" w:line="360" w:lineRule="auto"/>
        <w:ind w:left="718" w:hanging="538"/>
        <w:jc w:val="center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78720" behindDoc="0" locked="0" layoutInCell="1" allowOverlap="1">
                <wp:simplePos x="0" y="0"/>
                <wp:positionH relativeFrom="column">
                  <wp:posOffset>3041419</wp:posOffset>
                </wp:positionH>
                <wp:positionV relativeFrom="paragraph">
                  <wp:posOffset>3868</wp:posOffset>
                </wp:positionV>
                <wp:extent cx="0" cy="297872"/>
                <wp:effectExtent l="95250" t="0" r="57150" b="64135"/>
                <wp:wrapNone/>
                <wp:docPr id="1137" name="直線單箭頭接點 1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97872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  <a:tailEnd type="arrow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1137" o:spid="_x0000_s1026" type="#_x0000_t32" style="position:absolute;margin-left:239.5pt;margin-top:.3pt;width:0;height:23.45pt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" strokeweight=".26467mm">
                <v:stroke endarrow="open"/>
                <o:lock v:ext="edit" shapetype="f"/>
              </v:shape>
            </w:pict>
          </mc:Fallback>
        </mc:AlternateContent>
      </w:r>
    </w:p>
    <w:tbl>
      <w:tblPr>
        <w:tblW w:w="3402" w:type="dxa"/>
        <w:tblInd w:w="35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</w:tblGrid>
      <w:tr w:rsidR="00A67E80" w:rsidTr="00B712E6">
        <w:trPr>
          <w:trHeight w:val="46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E80" w:rsidRDefault="00A67E80" w:rsidP="00D21F2B">
            <w:pPr>
              <w:snapToGrid w:val="0"/>
              <w:spacing w:before="108"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遴用人員</w:t>
            </w:r>
          </w:p>
        </w:tc>
      </w:tr>
      <w:tr w:rsidR="00A67E80" w:rsidTr="00B712E6">
        <w:trPr>
          <w:trHeight w:val="36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E80" w:rsidRDefault="00A67E80" w:rsidP="00D21F2B">
            <w:pPr>
              <w:pStyle w:val="Web"/>
              <w:spacing w:before="0" w:after="0" w:line="440" w:lineRule="exact"/>
              <w:jc w:val="center"/>
              <w:rPr>
                <w:rFonts w:ascii="標楷體" w:eastAsia="標楷體" w:hAnsi="標楷體" w:cs="Times New Roman"/>
                <w:kern w:val="3"/>
              </w:rPr>
            </w:pPr>
            <w:r>
              <w:rPr>
                <w:rFonts w:ascii="標楷體" w:eastAsia="標楷體" w:hAnsi="標楷體" w:cs="Times New Roman"/>
                <w:kern w:val="3"/>
              </w:rPr>
              <w:t>用人單位、人事單位</w:t>
            </w:r>
          </w:p>
        </w:tc>
      </w:tr>
    </w:tbl>
    <w:p w:rsidR="00A67E80" w:rsidRDefault="00CB330E" w:rsidP="00A67E80">
      <w:pPr>
        <w:pStyle w:val="Web"/>
        <w:snapToGrid w:val="0"/>
        <w:spacing w:before="0" w:after="0" w:line="360" w:lineRule="auto"/>
        <w:ind w:left="641" w:hanging="461"/>
        <w:jc w:val="center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79744" behindDoc="0" locked="0" layoutInCell="1" allowOverlap="1" wp14:anchorId="0FD640C8" wp14:editId="297FE23E">
                <wp:simplePos x="0" y="0"/>
                <wp:positionH relativeFrom="column">
                  <wp:posOffset>3041015</wp:posOffset>
                </wp:positionH>
                <wp:positionV relativeFrom="paragraph">
                  <wp:posOffset>12700</wp:posOffset>
                </wp:positionV>
                <wp:extent cx="0" cy="262890"/>
                <wp:effectExtent l="95250" t="0" r="57150" b="60960"/>
                <wp:wrapNone/>
                <wp:docPr id="1136" name="直線單箭頭接點 1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6289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  <a:tailEnd type="arrow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1136" o:spid="_x0000_s1026" type="#_x0000_t32" style="position:absolute;margin-left:239.45pt;margin-top:1pt;width:0;height:20.7pt;z-index:251679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" strokeweight=".26467mm">
                <v:stroke endarrow="open"/>
                <o:lock v:ext="edit" shapetype="f"/>
              </v:shape>
            </w:pict>
          </mc:Fallback>
        </mc:AlternateContent>
      </w:r>
      <w:r w:rsidR="00A67E80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40EB1CF" wp14:editId="42C80E38">
                <wp:simplePos x="0" y="0"/>
                <wp:positionH relativeFrom="column">
                  <wp:posOffset>48260</wp:posOffset>
                </wp:positionH>
                <wp:positionV relativeFrom="paragraph">
                  <wp:posOffset>184785</wp:posOffset>
                </wp:positionV>
                <wp:extent cx="2117725" cy="1152525"/>
                <wp:effectExtent l="0" t="0" r="15875" b="28575"/>
                <wp:wrapNone/>
                <wp:docPr id="1132" name="群組 1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17725" cy="1152525"/>
                          <a:chOff x="0" y="0"/>
                          <a:chExt cx="1895468" cy="1152528"/>
                        </a:xfrm>
                      </wpg:grpSpPr>
                      <wps:wsp>
                        <wps:cNvPr id="1134" name="Line 487"/>
                        <wps:cNvCnPr/>
                        <wps:spPr>
                          <a:xfrm>
                            <a:off x="1449479" y="658588"/>
                            <a:ext cx="445989" cy="0"/>
                          </a:xfrm>
                          <a:prstGeom prst="straightConnector1">
                            <a:avLst/>
                          </a:prstGeom>
                          <a:noFill/>
                          <a:ln w="9528">
                            <a:solidFill>
                              <a:srgbClr val="00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Pr id="1135" name="Rectangle 488"/>
                        <wps:cNvSpPr/>
                        <wps:spPr>
                          <a:xfrm>
                            <a:off x="0" y="0"/>
                            <a:ext cx="1560981" cy="11525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8">
                            <a:solidFill>
                              <a:srgbClr val="000000"/>
                            </a:solidFill>
                            <a:custDash>
                              <a:ds d="100000" sp="100000"/>
                            </a:custDash>
                            <a:miter/>
                          </a:ln>
                        </wps:spPr>
                        <wps:txbx>
                          <w:txbxContent>
                            <w:p w:rsidR="00A67E80" w:rsidRDefault="00A67E80" w:rsidP="00A67E80">
                              <w:pPr>
                                <w:pStyle w:val="aa"/>
                                <w:spacing w:after="0" w:line="280" w:lineRule="exact"/>
                                <w:ind w:right="-108"/>
                                <w:jc w:val="both"/>
                                <w:rPr>
                                  <w:rFonts w:ascii="標楷體" w:eastAsia="標楷體" w:hAnsi="標楷體"/>
                                  <w:szCs w:val="24"/>
                                </w:rPr>
                              </w:pPr>
                              <w:r>
                                <w:rPr>
                                  <w:rFonts w:ascii="標楷體" w:eastAsia="標楷體" w:hAnsi="標楷體"/>
                                  <w:szCs w:val="24"/>
                                </w:rPr>
                                <w:t>各機關(學校)於聘(僱)用職務代理人時，於人員到職後一個月內至本府人事處</w:t>
                              </w:r>
                              <w:r w:rsidRPr="0057612A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人事</w:t>
                              </w:r>
                              <w:r>
                                <w:rPr>
                                  <w:rFonts w:ascii="標楷體" w:eastAsia="標楷體" w:hAnsi="標楷體"/>
                                  <w:szCs w:val="24"/>
                                </w:rPr>
                                <w:t>服務</w:t>
                              </w:r>
                              <w:r w:rsidRPr="0057612A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網</w:t>
                              </w:r>
                              <w:r w:rsidRPr="008A0D23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(eDOPTC)-臨時人力管理系統</w:t>
                              </w:r>
                              <w:r>
                                <w:rPr>
                                  <w:rFonts w:ascii="標楷體" w:eastAsia="標楷體" w:hAnsi="標楷體"/>
                                  <w:szCs w:val="24"/>
                                </w:rPr>
                                <w:t>填報聘(僱)用名冊。</w:t>
                              </w:r>
                            </w:p>
                            <w:p w:rsidR="00A67E80" w:rsidRPr="00A67E80" w:rsidRDefault="00A67E80" w:rsidP="00A67E80">
                              <w:pPr>
                                <w:pStyle w:val="aa"/>
                                <w:spacing w:after="0" w:line="280" w:lineRule="exact"/>
                                <w:ind w:right="-108"/>
                                <w:jc w:val="both"/>
                                <w:rPr>
                                  <w:rFonts w:ascii="標楷體" w:eastAsia="標楷體" w:hAnsi="標楷體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1132" o:spid="_x0000_s1029" style="position:absolute;left:0;text-align:left;margin-left:3.8pt;margin-top:14.55pt;width:166.75pt;height:90.75pt;z-index:251677696" coordsize="18954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">
                <v:shape id="Line 487" o:spid="_x0000_s1030" type="#_x0000_t32" style="position:absolute;left:14494;top:6585;width:44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ueAcUAAADdAAAADwAAAGRycy9kb3ducmV2LnhtbERPzWrCQBC+C32HZQq9iG6srWh0lSIK&#10;Ug8a9QGG3TEJzc6G7GrSPr1bKPQ2H9/vLFadrcSdGl86VjAaJiCItTMl5wou5+1gCsIHZIOVY1Lw&#10;TR5Wy6feAlPjWs7ofgq5iCHsU1RQhFCnUnpdkEU/dDVx5K6usRgibHJpGmxjuK3ka5JMpMWSY0OB&#10;Na0L0l+nm1WwmXzODv3xe/uzPa4Pmdlrm1VaqZfn7mMOIlAX/sV/7p2J80fjN/j9Jp4gl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QueAcUAAADdAAAADwAAAAAAAAAA&#10;AAAAAAChAgAAZHJzL2Rvd25yZXYueG1sUEsFBgAAAAAEAAQA+QAAAJMDAAAAAA==&#10;" strokeweight=".26467mm"/>
                <v:rect id="Rectangle 488" o:spid="_x0000_s1031" style="position:absolute;width:15609;height:11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XhlMQA&#10;AADdAAAADwAAAGRycy9kb3ducmV2LnhtbERPS2vCQBC+F/wPyxR6KbqxpSLRVSQolNxM6+M4ZMck&#10;dHc2ZFcT/71bKPQ2H99zluvBGnGjzjeOFUwnCQji0umGKwXfX7vxHIQPyBqNY1JwJw/r1ehpial2&#10;Pe/pVoRKxBD2KSqoQ2hTKX1Zk0U/cS1x5C6usxgi7CqpO+xjuDXyLUlm0mLDsaHGlrKayp/iahWc&#10;8kvjD2cyff+a5UW+uZvjNlPq5XnYLEAEGsK/+M/9qeP86fsH/H4TT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/l4ZTEAAAA3QAAAA8AAAAAAAAAAAAAAAAAmAIAAGRycy9k&#10;b3ducmV2LnhtbFBLBQYAAAAABAAEAPUAAACJAwAAAAA=&#10;" strokeweight=".26467mm">
                  <v:textbox>
                    <w:txbxContent>
                      <w:p w:rsidR="00A67E80" w:rsidRDefault="00A67E80" w:rsidP="00A67E80">
                        <w:pPr>
                          <w:pStyle w:val="aa"/>
                          <w:spacing w:after="0" w:line="280" w:lineRule="exact"/>
                          <w:ind w:right="-108"/>
                          <w:jc w:val="both"/>
                          <w:rPr>
                            <w:rFonts w:ascii="標楷體" w:eastAsia="標楷體" w:hAnsi="標楷體"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/>
                            <w:szCs w:val="24"/>
                          </w:rPr>
                          <w:t>各機關(學校)於聘(僱)用職務代理人時，於人員到職後一個月內至本府人事處</w:t>
                        </w:r>
                        <w:r w:rsidRPr="0057612A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人事</w:t>
                        </w:r>
                        <w:r>
                          <w:rPr>
                            <w:rFonts w:ascii="標楷體" w:eastAsia="標楷體" w:hAnsi="標楷體"/>
                            <w:szCs w:val="24"/>
                          </w:rPr>
                          <w:t>服務</w:t>
                        </w:r>
                        <w:r w:rsidRPr="0057612A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網</w:t>
                        </w:r>
                        <w:r w:rsidRPr="008A0D23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(eDOPTC)-臨時人力管理系統</w:t>
                        </w:r>
                        <w:r>
                          <w:rPr>
                            <w:rFonts w:ascii="標楷體" w:eastAsia="標楷體" w:hAnsi="標楷體"/>
                            <w:szCs w:val="24"/>
                          </w:rPr>
                          <w:t>填報聘(僱)用名冊。</w:t>
                        </w:r>
                      </w:p>
                      <w:p w:rsidR="00A67E80" w:rsidRPr="00A67E80" w:rsidRDefault="00A67E80" w:rsidP="00A67E80">
                        <w:pPr>
                          <w:pStyle w:val="aa"/>
                          <w:spacing w:after="0" w:line="280" w:lineRule="exact"/>
                          <w:ind w:right="-108"/>
                          <w:jc w:val="both"/>
                          <w:rPr>
                            <w:rFonts w:ascii="標楷體" w:eastAsia="標楷體" w:hAnsi="標楷體"/>
                            <w:szCs w:val="24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tbl>
      <w:tblPr>
        <w:tblW w:w="3402" w:type="dxa"/>
        <w:tblInd w:w="35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</w:tblGrid>
      <w:tr w:rsidR="00A67E80" w:rsidTr="00B712E6">
        <w:trPr>
          <w:trHeight w:val="68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E80" w:rsidRDefault="00A67E80" w:rsidP="00D21F2B">
            <w:pPr>
              <w:snapToGrid w:val="0"/>
              <w:spacing w:before="108"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簽訂契約書及切結書</w:t>
            </w:r>
          </w:p>
        </w:tc>
      </w:tr>
      <w:tr w:rsidR="00A67E80" w:rsidTr="00B712E6">
        <w:trPr>
          <w:trHeight w:val="449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E80" w:rsidRDefault="00A67E80" w:rsidP="00D21F2B">
            <w:pPr>
              <w:pStyle w:val="Web"/>
              <w:spacing w:before="0" w:after="0" w:line="440" w:lineRule="exact"/>
              <w:jc w:val="center"/>
              <w:rPr>
                <w:rFonts w:ascii="標楷體" w:eastAsia="標楷體" w:hAnsi="標楷體" w:cs="Times New Roman"/>
                <w:kern w:val="3"/>
              </w:rPr>
            </w:pPr>
            <w:r>
              <w:rPr>
                <w:rFonts w:ascii="標楷體" w:eastAsia="標楷體" w:hAnsi="標楷體" w:cs="Times New Roman"/>
                <w:kern w:val="3"/>
              </w:rPr>
              <w:t>人事單位</w:t>
            </w:r>
          </w:p>
        </w:tc>
      </w:tr>
    </w:tbl>
    <w:p w:rsidR="00A67E80" w:rsidRDefault="00A67E80" w:rsidP="00A67E80">
      <w:pPr>
        <w:pStyle w:val="Web"/>
        <w:snapToGrid w:val="0"/>
        <w:spacing w:before="0" w:after="0" w:line="360" w:lineRule="auto"/>
        <w:ind w:hanging="386"/>
        <w:jc w:val="center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81792" behindDoc="0" locked="0" layoutInCell="1" allowOverlap="1">
                <wp:simplePos x="0" y="0"/>
                <wp:positionH relativeFrom="column">
                  <wp:posOffset>3041419</wp:posOffset>
                </wp:positionH>
                <wp:positionV relativeFrom="paragraph">
                  <wp:posOffset>8717</wp:posOffset>
                </wp:positionV>
                <wp:extent cx="0" cy="293543"/>
                <wp:effectExtent l="95250" t="0" r="76200" b="49530"/>
                <wp:wrapNone/>
                <wp:docPr id="1131" name="直線單箭頭接點 1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93543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  <a:tailEnd type="arrow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1131" o:spid="_x0000_s1026" type="#_x0000_t32" style="position:absolute;margin-left:239.5pt;margin-top:.7pt;width:0;height:23.1pt;z-index:2516817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" strokeweight=".26467mm">
                <v:stroke endarrow="open"/>
                <o:lock v:ext="edit" shapetype="f"/>
              </v:shape>
            </w:pict>
          </mc:Fallback>
        </mc:AlternateContent>
      </w:r>
    </w:p>
    <w:tbl>
      <w:tblPr>
        <w:tblW w:w="3402" w:type="dxa"/>
        <w:tblInd w:w="35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</w:tblGrid>
      <w:tr w:rsidR="00A67E80" w:rsidTr="00B712E6">
        <w:trPr>
          <w:trHeight w:val="68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E80" w:rsidRDefault="00A67E80" w:rsidP="00D21F2B">
            <w:pPr>
              <w:snapToGrid w:val="0"/>
              <w:spacing w:before="108"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聘用須列冊及網路送銓敍部登記備查，僱用免經本步驟</w:t>
            </w:r>
          </w:p>
        </w:tc>
      </w:tr>
      <w:tr w:rsidR="00A67E80" w:rsidTr="00B712E6">
        <w:trPr>
          <w:trHeight w:val="36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E80" w:rsidRDefault="00A67E80" w:rsidP="00D21F2B">
            <w:pPr>
              <w:pStyle w:val="Web"/>
              <w:spacing w:before="0" w:after="0" w:line="440" w:lineRule="exact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682816" behindDoc="0" locked="0" layoutInCell="1" allowOverlap="1" wp14:anchorId="6B9611DA" wp14:editId="7737D3E6">
                      <wp:simplePos x="0" y="0"/>
                      <wp:positionH relativeFrom="column">
                        <wp:posOffset>814069</wp:posOffset>
                      </wp:positionH>
                      <wp:positionV relativeFrom="paragraph">
                        <wp:posOffset>278130</wp:posOffset>
                      </wp:positionV>
                      <wp:extent cx="0" cy="349885"/>
                      <wp:effectExtent l="95250" t="0" r="95250" b="50165"/>
                      <wp:wrapNone/>
                      <wp:docPr id="1130" name="直線單箭頭接點 1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498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tailEnd type="arrow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單箭頭接點 1130" o:spid="_x0000_s1026" type="#_x0000_t32" style="position:absolute;margin-left:64.1pt;margin-top:21.9pt;width:0;height:27.55pt;z-index:251682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" strokeweight=".26467mm">
                      <v:stroke endarrow="open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標楷體" w:eastAsia="標楷體" w:hAnsi="標楷體" w:cs="Times New Roman"/>
                <w:kern w:val="3"/>
              </w:rPr>
              <w:t>人事單位</w:t>
            </w:r>
          </w:p>
        </w:tc>
      </w:tr>
    </w:tbl>
    <w:p w:rsidR="00A67E80" w:rsidRDefault="00A67E80" w:rsidP="00A67E80">
      <w:pPr>
        <w:pStyle w:val="Web"/>
        <w:snapToGrid w:val="0"/>
        <w:spacing w:before="0" w:after="0" w:line="360" w:lineRule="auto"/>
        <w:ind w:left="718" w:hanging="538"/>
        <w:jc w:val="center"/>
        <w:rPr>
          <w:rFonts w:ascii="標楷體" w:eastAsia="標楷體" w:hAnsi="標楷體" w:cs="Times New Roman"/>
          <w:kern w:val="3"/>
          <w:sz w:val="28"/>
          <w:szCs w:val="28"/>
          <w:u w:val="single"/>
        </w:rPr>
      </w:pPr>
    </w:p>
    <w:tbl>
      <w:tblPr>
        <w:tblW w:w="3402" w:type="dxa"/>
        <w:tblInd w:w="35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</w:tblGrid>
      <w:tr w:rsidR="00A67E80" w:rsidTr="00B712E6">
        <w:trPr>
          <w:trHeight w:val="68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E80" w:rsidRDefault="00A67E80" w:rsidP="00D21F2B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代理期滿或原因消失</w:t>
            </w:r>
          </w:p>
          <w:p w:rsidR="00A67E80" w:rsidRDefault="00A67E80" w:rsidP="00D21F2B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解聘（僱）</w:t>
            </w:r>
          </w:p>
        </w:tc>
      </w:tr>
      <w:tr w:rsidR="00A67E80" w:rsidTr="00B712E6">
        <w:trPr>
          <w:trHeight w:val="37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E80" w:rsidRDefault="00A67E80" w:rsidP="00D21F2B">
            <w:pPr>
              <w:pStyle w:val="Web"/>
              <w:spacing w:before="0" w:after="0" w:line="440" w:lineRule="exact"/>
              <w:jc w:val="center"/>
              <w:rPr>
                <w:rFonts w:ascii="標楷體" w:eastAsia="標楷體" w:hAnsi="標楷體" w:cs="Times New Roman"/>
                <w:kern w:val="3"/>
              </w:rPr>
            </w:pPr>
            <w:r>
              <w:rPr>
                <w:rFonts w:ascii="標楷體" w:eastAsia="標楷體" w:hAnsi="標楷體" w:cs="Times New Roman"/>
                <w:kern w:val="3"/>
              </w:rPr>
              <w:t>人事單位</w:t>
            </w:r>
          </w:p>
        </w:tc>
      </w:tr>
    </w:tbl>
    <w:p w:rsidR="00A67E80" w:rsidRDefault="00B712E6" w:rsidP="00A67E80">
      <w:pPr>
        <w:pStyle w:val="Web"/>
        <w:snapToGrid w:val="0"/>
        <w:spacing w:before="0" w:after="0" w:line="360" w:lineRule="auto"/>
        <w:ind w:left="641" w:hanging="461"/>
        <w:jc w:val="center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84864" behindDoc="0" locked="0" layoutInCell="1" allowOverlap="1" wp14:anchorId="4E7E01AB" wp14:editId="5312DFA7">
                <wp:simplePos x="0" y="0"/>
                <wp:positionH relativeFrom="column">
                  <wp:posOffset>3083560</wp:posOffset>
                </wp:positionH>
                <wp:positionV relativeFrom="paragraph">
                  <wp:posOffset>12065</wp:posOffset>
                </wp:positionV>
                <wp:extent cx="0" cy="260350"/>
                <wp:effectExtent l="95250" t="0" r="57150" b="63500"/>
                <wp:wrapNone/>
                <wp:docPr id="1129" name="直線單箭頭接點 1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6035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  <a:tailEnd type="arrow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1129" o:spid="_x0000_s1026" type="#_x0000_t32" style="position:absolute;margin-left:242.8pt;margin-top:.95pt;width:0;height:20.5pt;z-index:2516848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" strokeweight=".26467mm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AC4181D" wp14:editId="0FDDE3EF">
                <wp:simplePos x="0" y="0"/>
                <wp:positionH relativeFrom="column">
                  <wp:posOffset>2557780</wp:posOffset>
                </wp:positionH>
                <wp:positionV relativeFrom="paragraph">
                  <wp:posOffset>275590</wp:posOffset>
                </wp:positionV>
                <wp:extent cx="974090" cy="457200"/>
                <wp:effectExtent l="0" t="0" r="16510" b="19050"/>
                <wp:wrapNone/>
                <wp:docPr id="1128" name="手繪多邊形 1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4090" cy="4572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0"/>
                            <a:gd name="f6" fmla="val 21600"/>
                            <a:gd name="f7" fmla="val 3475"/>
                            <a:gd name="f8" fmla="val 18125"/>
                            <a:gd name="f9" fmla="val 10800"/>
                            <a:gd name="f10" fmla="*/ f3 1 21600"/>
                            <a:gd name="f11" fmla="*/ f4 1 21600"/>
                            <a:gd name="f12" fmla="+- f6 0 f5"/>
                            <a:gd name="f13" fmla="*/ f12 1 21600"/>
                            <a:gd name="f14" fmla="*/ f12 1018 1"/>
                            <a:gd name="f15" fmla="*/ f12 20582 1"/>
                            <a:gd name="f16" fmla="*/ f12 3163 1"/>
                            <a:gd name="f17" fmla="*/ f12 18437 1"/>
                            <a:gd name="f18" fmla="*/ f14 1 21600"/>
                            <a:gd name="f19" fmla="*/ f15 1 21600"/>
                            <a:gd name="f20" fmla="*/ f16 1 21600"/>
                            <a:gd name="f21" fmla="*/ f17 1 21600"/>
                            <a:gd name="f22" fmla="*/ f18 1 f13"/>
                            <a:gd name="f23" fmla="*/ f19 1 f13"/>
                            <a:gd name="f24" fmla="*/ f20 1 f13"/>
                            <a:gd name="f25" fmla="*/ f21 1 f13"/>
                            <a:gd name="f26" fmla="*/ f22 f10 1"/>
                            <a:gd name="f27" fmla="*/ f23 f10 1"/>
                            <a:gd name="f28" fmla="*/ f25 f11 1"/>
                            <a:gd name="f29" fmla="*/ f24 f11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26" t="f29" r="f27" b="f28"/>
                          <a:pathLst>
                            <a:path w="21600" h="21600">
                              <a:moveTo>
                                <a:pt x="f7" y="f5"/>
                              </a:moveTo>
                              <a:lnTo>
                                <a:pt x="f8" y="f5"/>
                              </a:lnTo>
                              <a:arcTo wR="f7" hR="f9" stAng="f2" swAng="f0"/>
                              <a:lnTo>
                                <a:pt x="f7" y="f6"/>
                              </a:lnTo>
                              <a:arcTo wR="f7" hR="f9" stAng="f1" swAng="f0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A67E80" w:rsidRDefault="00A67E80" w:rsidP="00A67E80">
                            <w:pPr>
                              <w:spacing w:after="180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結束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手繪多邊形 1128" o:spid="_x0000_s1032" style="position:absolute;left:0;text-align:left;margin-left:201.4pt;margin-top:21.7pt;width:76.7pt;height:3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" adj="-11796480,,5400" path="m3475,l18125,wa14650,,21600,21600,18125,,18125,21600l3475,21600wa,,6950,21600,3475,21600,3475,xe" strokeweight=".26467mm">
                <v:stroke joinstyle="miter"/>
                <v:formulas/>
                <v:path arrowok="t" o:connecttype="custom" o:connectlocs="487045,0;974090,228600;487045,457200;0,228600" o:connectangles="270,0,90,180" textboxrect="1018,3163,20582,18437"/>
                <v:textbox>
                  <w:txbxContent>
                    <w:p w:rsidR="00A67E80" w:rsidRDefault="00A67E80" w:rsidP="00A67E80">
                      <w:pPr>
                        <w:spacing w:after="180"/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結束</w:t>
                      </w:r>
                    </w:p>
                  </w:txbxContent>
                </v:textbox>
              </v:shape>
            </w:pict>
          </mc:Fallback>
        </mc:AlternateContent>
      </w:r>
    </w:p>
    <w:p w:rsidR="00820EAA" w:rsidRDefault="00820EAA" w:rsidP="00820EAA">
      <w:pPr>
        <w:spacing w:line="400" w:lineRule="exact"/>
        <w:ind w:leftChars="100" w:left="480" w:hangingChars="100" w:hanging="240"/>
      </w:pPr>
    </w:p>
    <w:p w:rsidR="00B712E6" w:rsidRDefault="0094200A" w:rsidP="006A5E97">
      <w:pPr>
        <w:tabs>
          <w:tab w:val="left" w:pos="5220"/>
        </w:tabs>
        <w:adjustRightInd w:val="0"/>
        <w:snapToGrid w:val="0"/>
        <w:spacing w:line="0" w:lineRule="atLeast"/>
        <w:jc w:val="center"/>
        <w:rPr>
          <w:rFonts w:ascii="標楷體" w:eastAsia="標楷體" w:hAnsi="標楷體" w:cs="新細明體"/>
          <w:b/>
          <w:color w:val="000000"/>
          <w:sz w:val="28"/>
          <w:szCs w:val="28"/>
        </w:rPr>
      </w:pPr>
      <w:r w:rsidRPr="00820EAA">
        <w:rPr>
          <w:rFonts w:ascii="標楷體" w:eastAsia="標楷體" w:hAnsi="標楷體" w:cs="新細明體" w:hint="eastAsia"/>
          <w:b/>
          <w:color w:val="000000"/>
          <w:sz w:val="28"/>
          <w:szCs w:val="28"/>
        </w:rPr>
        <w:t xml:space="preserve"> </w:t>
      </w:r>
    </w:p>
    <w:p w:rsidR="00820EAA" w:rsidRPr="00002BB1" w:rsidRDefault="00820EAA" w:rsidP="006A5E97">
      <w:pPr>
        <w:tabs>
          <w:tab w:val="left" w:pos="5220"/>
        </w:tabs>
        <w:adjustRightInd w:val="0"/>
        <w:snapToGrid w:val="0"/>
        <w:spacing w:line="0" w:lineRule="atLeast"/>
        <w:jc w:val="center"/>
        <w:rPr>
          <w:rFonts w:ascii="標楷體" w:eastAsia="標楷體" w:hAnsi="標楷體" w:cs="新細明體"/>
          <w:b/>
          <w:color w:val="FF0000"/>
          <w:sz w:val="28"/>
          <w:szCs w:val="28"/>
        </w:rPr>
      </w:pPr>
      <w:r w:rsidRPr="002F2E4B">
        <w:rPr>
          <w:rFonts w:ascii="標楷體" w:eastAsia="標楷體" w:hAnsi="標楷體" w:cs="新細明體" w:hint="eastAsia"/>
          <w:b/>
          <w:sz w:val="28"/>
          <w:szCs w:val="28"/>
        </w:rPr>
        <w:lastRenderedPageBreak/>
        <w:t>(機關名稱)</w:t>
      </w:r>
      <w:r w:rsidRPr="00002BB1">
        <w:rPr>
          <w:rFonts w:ascii="標楷體" w:eastAsia="標楷體" w:hAnsi="標楷體" w:cs="新細明體" w:hint="eastAsia"/>
          <w:b/>
          <w:color w:val="FF0000"/>
          <w:sz w:val="28"/>
          <w:szCs w:val="28"/>
        </w:rPr>
        <w:t>控制作業自行評估表</w:t>
      </w:r>
    </w:p>
    <w:p w:rsidR="00820EAA" w:rsidRPr="00820EAA" w:rsidRDefault="00820EAA" w:rsidP="00820EAA">
      <w:pPr>
        <w:widowControl/>
        <w:spacing w:line="360" w:lineRule="exact"/>
        <w:ind w:leftChars="75" w:left="641" w:hangingChars="192" w:hanging="461"/>
        <w:jc w:val="center"/>
        <w:rPr>
          <w:rFonts w:ascii="標楷體" w:eastAsia="標楷體" w:hAnsi="標楷體" w:cs="新細明體"/>
          <w:b/>
          <w:color w:val="000000"/>
          <w:sz w:val="28"/>
          <w:szCs w:val="28"/>
        </w:rPr>
      </w:pPr>
      <w:r w:rsidRPr="00820EAA">
        <w:rPr>
          <w:rFonts w:ascii="標楷體" w:eastAsia="標楷體" w:hAnsi="標楷體" w:cs="新細明體" w:hint="eastAsia"/>
          <w:b/>
          <w:bCs/>
          <w:kern w:val="0"/>
        </w:rPr>
        <w:t>○○</w:t>
      </w:r>
      <w:r w:rsidRPr="00820EAA">
        <w:rPr>
          <w:rFonts w:ascii="標楷體" w:eastAsia="標楷體" w:hAnsi="標楷體" w:cs="新細明體" w:hint="eastAsia"/>
          <w:b/>
          <w:color w:val="000000"/>
        </w:rPr>
        <w:t>年度</w:t>
      </w:r>
    </w:p>
    <w:p w:rsidR="00820EAA" w:rsidRPr="00820EAA" w:rsidRDefault="00820EAA" w:rsidP="00820EAA">
      <w:pPr>
        <w:widowControl/>
        <w:spacing w:line="360" w:lineRule="exact"/>
        <w:ind w:leftChars="75" w:left="641" w:hangingChars="192" w:hanging="461"/>
        <w:rPr>
          <w:rFonts w:ascii="標楷體" w:eastAsia="標楷體" w:hAnsi="標楷體" w:cs="新細明體"/>
        </w:rPr>
      </w:pPr>
      <w:r w:rsidRPr="00820EAA">
        <w:rPr>
          <w:rFonts w:ascii="標楷體" w:eastAsia="標楷體" w:hAnsi="標楷體" w:cs="新細明體" w:hint="eastAsia"/>
        </w:rPr>
        <w:t>評估單位：</w:t>
      </w:r>
      <w:r w:rsidR="00EA60A7" w:rsidRPr="004C1CD1">
        <w:rPr>
          <w:rFonts w:ascii="標楷體" w:eastAsia="標楷體" w:hAnsi="標楷體" w:cs="新細明體"/>
          <w:sz w:val="26"/>
          <w:szCs w:val="26"/>
        </w:rPr>
        <w:t>人事單位</w:t>
      </w:r>
    </w:p>
    <w:p w:rsidR="006C6F18" w:rsidRPr="0032735E" w:rsidRDefault="00820EAA" w:rsidP="00002BB1">
      <w:pPr>
        <w:widowControl/>
        <w:spacing w:line="360" w:lineRule="exact"/>
        <w:ind w:left="2127" w:hanging="1947"/>
        <w:rPr>
          <w:rFonts w:ascii="標楷體" w:eastAsia="標楷體" w:hAnsi="標楷體" w:cs="新細明體"/>
          <w:sz w:val="26"/>
          <w:szCs w:val="26"/>
        </w:rPr>
      </w:pPr>
      <w:r w:rsidRPr="00820EAA">
        <w:rPr>
          <w:rFonts w:ascii="標楷體" w:eastAsia="標楷體" w:hAnsi="標楷體" w:cs="新細明體" w:hint="eastAsia"/>
        </w:rPr>
        <w:t>作業類別(項目)：</w:t>
      </w:r>
      <w:r w:rsidR="006C6F18" w:rsidRPr="0032735E">
        <w:rPr>
          <w:rFonts w:ascii="標楷體" w:eastAsia="標楷體" w:hAnsi="標楷體" w:cs="新細明體"/>
          <w:sz w:val="26"/>
          <w:szCs w:val="26"/>
        </w:rPr>
        <w:t>薦任以下非主管職務代理人之聘僱用及解聘僱（考試分發）報核程序作業</w:t>
      </w:r>
    </w:p>
    <w:p w:rsidR="00820EAA" w:rsidRPr="00820EAA" w:rsidRDefault="00820EAA" w:rsidP="006C6F18">
      <w:pPr>
        <w:widowControl/>
        <w:spacing w:line="360" w:lineRule="exact"/>
        <w:ind w:leftChars="75" w:left="641" w:hangingChars="192" w:hanging="461"/>
        <w:rPr>
          <w:rFonts w:ascii="標楷體" w:eastAsia="標楷體" w:hAnsi="標楷體" w:cs="新細明體"/>
        </w:rPr>
      </w:pPr>
      <w:r w:rsidRPr="00820EAA">
        <w:rPr>
          <w:rFonts w:ascii="標楷體" w:eastAsia="標楷體" w:hAnsi="標楷體" w:cs="新細明體" w:hint="eastAsia"/>
          <w:bCs/>
          <w:kern w:val="0"/>
        </w:rPr>
        <w:t>評估期間：○○年○○月○○日至○○年○○月○○日</w:t>
      </w:r>
    </w:p>
    <w:p w:rsidR="00820EAA" w:rsidRPr="00820EAA" w:rsidRDefault="00820EAA" w:rsidP="00002BB1">
      <w:pPr>
        <w:widowControl/>
        <w:spacing w:line="360" w:lineRule="exact"/>
        <w:ind w:leftChars="75" w:left="641" w:right="-1" w:hangingChars="192" w:hanging="461"/>
        <w:jc w:val="right"/>
        <w:rPr>
          <w:rFonts w:ascii="標楷體" w:eastAsia="標楷體" w:hAnsi="標楷體" w:cs="新細明體"/>
          <w:sz w:val="26"/>
          <w:szCs w:val="26"/>
        </w:rPr>
      </w:pPr>
      <w:r w:rsidRPr="00820EAA">
        <w:rPr>
          <w:rFonts w:ascii="標楷體" w:eastAsia="標楷體" w:hAnsi="標楷體" w:cs="新細明體" w:hint="eastAsia"/>
        </w:rPr>
        <w:tab/>
        <w:t xml:space="preserve">評估日期：   年 </w:t>
      </w:r>
      <w:r w:rsidR="00002BB1">
        <w:rPr>
          <w:rFonts w:ascii="標楷體" w:eastAsia="標楷體" w:hAnsi="標楷體" w:cs="新細明體" w:hint="eastAsia"/>
        </w:rPr>
        <w:t xml:space="preserve"> </w:t>
      </w:r>
      <w:r w:rsidRPr="00820EAA">
        <w:rPr>
          <w:rFonts w:ascii="標楷體" w:eastAsia="標楷體" w:hAnsi="標楷體" w:cs="新細明體" w:hint="eastAsia"/>
        </w:rPr>
        <w:t xml:space="preserve"> 月 </w:t>
      </w:r>
      <w:r w:rsidR="00002BB1">
        <w:rPr>
          <w:rFonts w:ascii="標楷體" w:eastAsia="標楷體" w:hAnsi="標楷體" w:cs="新細明體" w:hint="eastAsia"/>
        </w:rPr>
        <w:t xml:space="preserve"> </w:t>
      </w:r>
      <w:r w:rsidRPr="00820EAA">
        <w:rPr>
          <w:rFonts w:ascii="標楷體" w:eastAsia="標楷體" w:hAnsi="標楷體" w:cs="新細明體" w:hint="eastAsia"/>
        </w:rPr>
        <w:t xml:space="preserve"> 日</w:t>
      </w:r>
    </w:p>
    <w:tbl>
      <w:tblPr>
        <w:tblW w:w="10080" w:type="dxa"/>
        <w:jc w:val="center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600"/>
        <w:gridCol w:w="900"/>
        <w:gridCol w:w="900"/>
        <w:gridCol w:w="1039"/>
        <w:gridCol w:w="1008"/>
        <w:gridCol w:w="1013"/>
        <w:gridCol w:w="1620"/>
      </w:tblGrid>
      <w:tr w:rsidR="00820EAA" w:rsidRPr="00820EAA" w:rsidTr="00324248">
        <w:trPr>
          <w:trHeight w:val="663"/>
          <w:jc w:val="center"/>
        </w:trPr>
        <w:tc>
          <w:tcPr>
            <w:tcW w:w="3600" w:type="dxa"/>
            <w:vMerge w:val="restart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20EAA">
              <w:rPr>
                <w:rFonts w:ascii="標楷體" w:eastAsia="標楷體" w:hAnsi="標楷體" w:cs="新細明體" w:hint="eastAsia"/>
                <w:sz w:val="26"/>
                <w:szCs w:val="26"/>
              </w:rPr>
              <w:t>控制重點</w:t>
            </w:r>
          </w:p>
        </w:tc>
        <w:tc>
          <w:tcPr>
            <w:tcW w:w="486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20EAA">
              <w:rPr>
                <w:rFonts w:ascii="標楷體" w:eastAsia="標楷體" w:hAnsi="標楷體" w:cs="新細明體" w:hint="eastAsia"/>
                <w:sz w:val="26"/>
                <w:szCs w:val="26"/>
              </w:rPr>
              <w:t>評估情形</w:t>
            </w:r>
          </w:p>
        </w:tc>
        <w:tc>
          <w:tcPr>
            <w:tcW w:w="1620" w:type="dxa"/>
            <w:vMerge w:val="restart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20EAA">
              <w:rPr>
                <w:rFonts w:ascii="標楷體" w:eastAsia="標楷體" w:hAnsi="標楷體" w:cs="新細明體" w:hint="eastAsia"/>
                <w:sz w:val="26"/>
                <w:szCs w:val="26"/>
              </w:rPr>
              <w:t>改善措施</w:t>
            </w:r>
          </w:p>
        </w:tc>
      </w:tr>
      <w:tr w:rsidR="00820EAA" w:rsidRPr="00820EAA" w:rsidTr="00324248">
        <w:trPr>
          <w:trHeight w:val="669"/>
          <w:jc w:val="center"/>
        </w:trPr>
        <w:tc>
          <w:tcPr>
            <w:tcW w:w="3600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EAA" w:rsidRPr="00820EAA" w:rsidRDefault="00820EAA" w:rsidP="00820EAA">
            <w:pPr>
              <w:widowControl/>
              <w:spacing w:line="440" w:lineRule="exact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 w:rsidRPr="00820EAA">
              <w:rPr>
                <w:rFonts w:ascii="標楷體" w:eastAsia="標楷體" w:hAnsi="標楷體" w:hint="eastAsia"/>
                <w:bCs/>
                <w:kern w:val="0"/>
                <w:sz w:val="26"/>
                <w:szCs w:val="26"/>
              </w:rPr>
              <w:t>落實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 w:rsidRPr="00820EAA">
              <w:rPr>
                <w:rFonts w:ascii="標楷體" w:eastAsia="標楷體" w:hAnsi="標楷體" w:hint="eastAsia"/>
                <w:bCs/>
                <w:kern w:val="0"/>
                <w:sz w:val="26"/>
                <w:szCs w:val="26"/>
              </w:rPr>
              <w:t>部分落實</w:t>
            </w: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2F2E4B" w:rsidRDefault="00820EAA" w:rsidP="00820EAA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 w:rsidRPr="002F2E4B">
              <w:rPr>
                <w:rFonts w:ascii="標楷體" w:eastAsia="標楷體" w:hAnsi="標楷體" w:hint="eastAsia"/>
                <w:bCs/>
                <w:kern w:val="0"/>
                <w:sz w:val="26"/>
                <w:szCs w:val="26"/>
              </w:rPr>
              <w:t>未落實</w:t>
            </w: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2F2E4B" w:rsidRDefault="00820EAA" w:rsidP="00820EAA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E504D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未</w:t>
            </w:r>
            <w:r w:rsidRPr="007E504D"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  <w:t>發生</w:t>
            </w: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2F2E4B" w:rsidRDefault="00820EAA" w:rsidP="00820EAA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F2E4B">
              <w:rPr>
                <w:rFonts w:ascii="標楷體" w:eastAsia="標楷體" w:hAnsi="標楷體" w:cs="新細明體" w:hint="eastAsia"/>
                <w:sz w:val="26"/>
                <w:szCs w:val="26"/>
              </w:rPr>
              <w:t>不</w:t>
            </w:r>
            <w:r w:rsidRPr="002F2E4B">
              <w:rPr>
                <w:rFonts w:ascii="標楷體" w:eastAsia="標楷體" w:hAnsi="標楷體" w:cs="新細明體"/>
                <w:sz w:val="26"/>
                <w:szCs w:val="26"/>
              </w:rPr>
              <w:t>適用</w:t>
            </w: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820EAA" w:rsidRPr="00820EAA" w:rsidRDefault="00820EAA" w:rsidP="00820EAA">
            <w:pPr>
              <w:widowControl/>
              <w:spacing w:line="440" w:lineRule="exact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820EAA" w:rsidRPr="00820EAA" w:rsidTr="00324248">
        <w:trPr>
          <w:trHeight w:val="1205"/>
          <w:jc w:val="center"/>
        </w:trPr>
        <w:tc>
          <w:tcPr>
            <w:tcW w:w="3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6F18" w:rsidRPr="007317F6" w:rsidRDefault="006C6F18" w:rsidP="00732215">
            <w:pPr>
              <w:snapToGrid w:val="0"/>
              <w:spacing w:line="320" w:lineRule="exact"/>
              <w:ind w:left="360" w:hanging="360"/>
              <w:jc w:val="both"/>
              <w:rPr>
                <w:rFonts w:ascii="標楷體" w:eastAsia="標楷體" w:hAnsi="標楷體"/>
                <w:kern w:val="0"/>
                <w:szCs w:val="22"/>
              </w:rPr>
            </w:pPr>
            <w:r w:rsidRPr="007317F6">
              <w:rPr>
                <w:rFonts w:ascii="標楷體" w:eastAsia="標楷體" w:hAnsi="標楷體" w:hint="eastAsia"/>
                <w:kern w:val="0"/>
                <w:szCs w:val="22"/>
              </w:rPr>
              <w:t>一</w:t>
            </w:r>
            <w:r w:rsidRPr="007317F6">
              <w:rPr>
                <w:rFonts w:ascii="標楷體" w:eastAsia="標楷體" w:hAnsi="標楷體"/>
                <w:kern w:val="0"/>
                <w:szCs w:val="22"/>
              </w:rPr>
              <w:t>、聘（僱）用作業</w:t>
            </w:r>
          </w:p>
          <w:p w:rsidR="00820EAA" w:rsidRPr="007317F6" w:rsidRDefault="006C6F18" w:rsidP="00732215">
            <w:pPr>
              <w:snapToGrid w:val="0"/>
              <w:spacing w:line="320" w:lineRule="exact"/>
              <w:ind w:left="720" w:hanging="720"/>
              <w:jc w:val="both"/>
              <w:rPr>
                <w:szCs w:val="22"/>
              </w:rPr>
            </w:pPr>
            <w:r w:rsidRPr="007317F6">
              <w:rPr>
                <w:rFonts w:ascii="標楷體" w:eastAsia="標楷體" w:hAnsi="標楷體"/>
                <w:kern w:val="0"/>
                <w:szCs w:val="22"/>
              </w:rPr>
              <w:t>（一）</w:t>
            </w:r>
            <w:r w:rsidRPr="007317F6">
              <w:rPr>
                <w:rFonts w:ascii="標楷體" w:eastAsia="標楷體" w:hAnsi="標楷體"/>
                <w:szCs w:val="22"/>
              </w:rPr>
              <w:t>經列管為考試分發職缺之薦任以下非主管職務，在未分配考試錄取人員遞補前，得</w:t>
            </w:r>
            <w:r w:rsidRPr="007317F6">
              <w:rPr>
                <w:rFonts w:ascii="標楷體" w:eastAsia="標楷體" w:hAnsi="標楷體" w:hint="eastAsia"/>
                <w:szCs w:val="22"/>
              </w:rPr>
              <w:t>依被代理職務之官等，分別約聘或</w:t>
            </w:r>
            <w:r w:rsidRPr="007317F6">
              <w:rPr>
                <w:rFonts w:ascii="標楷體" w:eastAsia="標楷體" w:hAnsi="標楷體"/>
                <w:szCs w:val="22"/>
              </w:rPr>
              <w:t>約僱人員辦理該職缺之業務；委任跨列薦任官等之職缺</w:t>
            </w:r>
            <w:r w:rsidRPr="007317F6">
              <w:rPr>
                <w:rFonts w:ascii="標楷體" w:eastAsia="標楷體" w:hAnsi="標楷體" w:hint="eastAsia"/>
                <w:szCs w:val="22"/>
              </w:rPr>
              <w:t>(務)</w:t>
            </w:r>
            <w:r w:rsidRPr="007317F6">
              <w:rPr>
                <w:rFonts w:ascii="標楷體" w:eastAsia="標楷體" w:hAnsi="標楷體"/>
                <w:szCs w:val="22"/>
              </w:rPr>
              <w:t>，</w:t>
            </w:r>
            <w:r w:rsidRPr="007317F6">
              <w:rPr>
                <w:rFonts w:ascii="標楷體" w:eastAsia="標楷體" w:hAnsi="標楷體" w:hint="eastAsia"/>
                <w:szCs w:val="22"/>
              </w:rPr>
              <w:t>由機關依上開規定約聘或</w:t>
            </w:r>
            <w:r w:rsidRPr="007317F6">
              <w:rPr>
                <w:rFonts w:ascii="標楷體" w:eastAsia="標楷體" w:hAnsi="標楷體"/>
                <w:szCs w:val="22"/>
              </w:rPr>
              <w:t>約僱人員辦理</w:t>
            </w:r>
            <w:r w:rsidRPr="007317F6">
              <w:rPr>
                <w:rFonts w:ascii="標楷體" w:eastAsia="標楷體" w:hAnsi="標楷體" w:hint="eastAsia"/>
                <w:szCs w:val="22"/>
              </w:rPr>
              <w:t>其所遺</w:t>
            </w:r>
            <w:r w:rsidRPr="007317F6">
              <w:rPr>
                <w:rFonts w:ascii="標楷體" w:eastAsia="標楷體" w:hAnsi="標楷體"/>
                <w:szCs w:val="22"/>
              </w:rPr>
              <w:t>業務。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820EAA" w:rsidRPr="00820EAA" w:rsidTr="00324248">
        <w:trPr>
          <w:trHeight w:val="48"/>
          <w:jc w:val="center"/>
        </w:trPr>
        <w:tc>
          <w:tcPr>
            <w:tcW w:w="3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EAA" w:rsidRPr="007317F6" w:rsidRDefault="006C6F18" w:rsidP="00732215">
            <w:pPr>
              <w:snapToGrid w:val="0"/>
              <w:spacing w:line="320" w:lineRule="exact"/>
              <w:ind w:left="720" w:hanging="720"/>
              <w:jc w:val="both"/>
              <w:rPr>
                <w:rFonts w:ascii="標楷體" w:eastAsia="標楷體" w:hAnsi="標楷體"/>
                <w:kern w:val="0"/>
                <w:szCs w:val="22"/>
              </w:rPr>
            </w:pPr>
            <w:r w:rsidRPr="007317F6">
              <w:rPr>
                <w:rFonts w:ascii="標楷體" w:eastAsia="標楷體" w:hAnsi="標楷體"/>
                <w:kern w:val="0"/>
                <w:szCs w:val="22"/>
              </w:rPr>
              <w:t>（二）是否擬具聘（僱）人員工作內容、資格條件及聘（僱）用期限等資料，簽報機關（學校）首長核准。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820EAA" w:rsidRPr="00820EAA" w:rsidTr="00324248">
        <w:trPr>
          <w:trHeight w:val="243"/>
          <w:jc w:val="center"/>
        </w:trPr>
        <w:tc>
          <w:tcPr>
            <w:tcW w:w="3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EAA" w:rsidRPr="007317F6" w:rsidRDefault="006C6F18" w:rsidP="00732215">
            <w:pPr>
              <w:snapToGrid w:val="0"/>
              <w:spacing w:line="320" w:lineRule="exact"/>
              <w:ind w:left="720" w:hanging="720"/>
              <w:jc w:val="both"/>
              <w:rPr>
                <w:rFonts w:ascii="標楷體" w:eastAsia="標楷體" w:hAnsi="標楷體"/>
                <w:kern w:val="0"/>
                <w:szCs w:val="22"/>
              </w:rPr>
            </w:pPr>
            <w:r w:rsidRPr="007317F6">
              <w:rPr>
                <w:rFonts w:ascii="標楷體" w:eastAsia="標楷體" w:hAnsi="標楷體"/>
                <w:kern w:val="0"/>
                <w:szCs w:val="22"/>
              </w:rPr>
              <w:t>（三）約聘（僱）人員之遴用，是否採公開甄審，或委託就業輔導機構代為甄審。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820EAA" w:rsidRPr="00820EAA" w:rsidTr="00324248">
        <w:trPr>
          <w:trHeight w:val="720"/>
          <w:jc w:val="center"/>
        </w:trPr>
        <w:tc>
          <w:tcPr>
            <w:tcW w:w="3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EAA" w:rsidRPr="007317F6" w:rsidRDefault="006C6F18" w:rsidP="00732215">
            <w:pPr>
              <w:snapToGrid w:val="0"/>
              <w:spacing w:line="320" w:lineRule="exact"/>
              <w:ind w:left="720" w:hanging="720"/>
              <w:jc w:val="both"/>
              <w:rPr>
                <w:szCs w:val="22"/>
              </w:rPr>
            </w:pPr>
            <w:r w:rsidRPr="007317F6">
              <w:rPr>
                <w:rFonts w:ascii="標楷體" w:eastAsia="標楷體" w:hAnsi="標楷體"/>
                <w:kern w:val="0"/>
                <w:szCs w:val="22"/>
              </w:rPr>
              <w:t>（四）</w:t>
            </w:r>
            <w:r w:rsidRPr="007317F6">
              <w:rPr>
                <w:rFonts w:ascii="標楷體" w:eastAsia="標楷體" w:hAnsi="標楷體"/>
                <w:spacing w:val="-20"/>
                <w:kern w:val="0"/>
                <w:szCs w:val="22"/>
              </w:rPr>
              <w:t>是否依規定簽訂契約書及切結書</w:t>
            </w:r>
            <w:r w:rsidRPr="007317F6">
              <w:rPr>
                <w:rFonts w:ascii="標楷體" w:eastAsia="標楷體" w:hAnsi="標楷體"/>
                <w:kern w:val="0"/>
                <w:szCs w:val="22"/>
              </w:rPr>
              <w:t>，</w:t>
            </w:r>
            <w:r w:rsidRPr="007317F6">
              <w:rPr>
                <w:rFonts w:ascii="標楷體" w:eastAsia="標楷體" w:hAnsi="標楷體"/>
                <w:spacing w:val="-10"/>
                <w:kern w:val="0"/>
                <w:szCs w:val="22"/>
              </w:rPr>
              <w:t>內容是否訂有聘(僱)用人員姓名、聘(僱)用期間、工作內容及報酬，並納入離職</w:t>
            </w:r>
            <w:r w:rsidR="00112006" w:rsidRPr="00112006">
              <w:rPr>
                <w:rFonts w:ascii="標楷體" w:eastAsia="標楷體" w:hAnsi="標楷體" w:hint="eastAsia"/>
                <w:color w:val="FF0000"/>
                <w:spacing w:val="-10"/>
                <w:kern w:val="0"/>
                <w:szCs w:val="22"/>
              </w:rPr>
              <w:t>給與</w:t>
            </w:r>
            <w:r w:rsidR="00A84085" w:rsidRPr="00A84085">
              <w:rPr>
                <w:rFonts w:ascii="標楷體" w:eastAsia="標楷體" w:hAnsi="標楷體" w:hint="eastAsia"/>
                <w:spacing w:val="-10"/>
                <w:kern w:val="0"/>
                <w:szCs w:val="22"/>
              </w:rPr>
              <w:t>相</w:t>
            </w:r>
            <w:r w:rsidRPr="007317F6">
              <w:rPr>
                <w:rFonts w:ascii="標楷體" w:eastAsia="標楷體" w:hAnsi="標楷體"/>
                <w:spacing w:val="-10"/>
                <w:kern w:val="0"/>
                <w:szCs w:val="22"/>
              </w:rPr>
              <w:t>關規定</w:t>
            </w:r>
            <w:r w:rsidRPr="007317F6">
              <w:rPr>
                <w:rFonts w:ascii="標楷體" w:eastAsia="標楷體" w:hAnsi="標楷體"/>
                <w:kern w:val="0"/>
                <w:szCs w:val="22"/>
              </w:rPr>
              <w:t>。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820EAA" w:rsidRPr="00820EAA" w:rsidTr="00324248">
        <w:trPr>
          <w:trHeight w:val="323"/>
          <w:jc w:val="center"/>
        </w:trPr>
        <w:tc>
          <w:tcPr>
            <w:tcW w:w="3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EAA" w:rsidRPr="007317F6" w:rsidRDefault="006C6F18" w:rsidP="00732215">
            <w:pPr>
              <w:snapToGrid w:val="0"/>
              <w:spacing w:line="320" w:lineRule="exact"/>
              <w:ind w:left="720" w:hanging="720"/>
              <w:jc w:val="both"/>
              <w:rPr>
                <w:rFonts w:ascii="標楷體" w:eastAsia="標楷體" w:hAnsi="標楷體"/>
                <w:kern w:val="0"/>
                <w:szCs w:val="22"/>
              </w:rPr>
            </w:pPr>
            <w:r w:rsidRPr="007317F6">
              <w:rPr>
                <w:rFonts w:ascii="標楷體" w:eastAsia="標楷體" w:hAnsi="標楷體"/>
                <w:kern w:val="0"/>
                <w:szCs w:val="22"/>
              </w:rPr>
              <w:t>（五）聘用人員是否</w:t>
            </w:r>
            <w:bookmarkStart w:id="0" w:name="_GoBack"/>
            <w:bookmarkEnd w:id="0"/>
            <w:r w:rsidRPr="007317F6">
              <w:rPr>
                <w:rFonts w:ascii="標楷體" w:eastAsia="標楷體" w:hAnsi="標楷體"/>
                <w:kern w:val="0"/>
                <w:szCs w:val="22"/>
              </w:rPr>
              <w:t>於到職後1個月內列冊送銓敍部登記備查。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820EAA" w:rsidRPr="00820EAA" w:rsidTr="00324248">
        <w:trPr>
          <w:trHeight w:val="219"/>
          <w:jc w:val="center"/>
        </w:trPr>
        <w:tc>
          <w:tcPr>
            <w:tcW w:w="3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EAA" w:rsidRPr="007317F6" w:rsidRDefault="006C6F18" w:rsidP="00732215">
            <w:pPr>
              <w:snapToGrid w:val="0"/>
              <w:spacing w:line="320" w:lineRule="exact"/>
              <w:ind w:left="720" w:hanging="720"/>
              <w:jc w:val="both"/>
              <w:rPr>
                <w:rFonts w:ascii="標楷體" w:eastAsia="標楷體" w:hAnsi="標楷體"/>
                <w:kern w:val="0"/>
                <w:szCs w:val="22"/>
              </w:rPr>
            </w:pPr>
            <w:r w:rsidRPr="007317F6">
              <w:rPr>
                <w:rFonts w:ascii="標楷體" w:eastAsia="標楷體" w:hAnsi="標楷體"/>
                <w:kern w:val="0"/>
                <w:szCs w:val="22"/>
              </w:rPr>
              <w:t>（六）職務代理之約聘（僱）人員所支酬金是否每半年列冊查考。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820EAA" w:rsidRPr="00820EAA" w:rsidTr="00324248">
        <w:trPr>
          <w:trHeight w:val="129"/>
          <w:jc w:val="center"/>
        </w:trPr>
        <w:tc>
          <w:tcPr>
            <w:tcW w:w="3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EAA" w:rsidRPr="007317F6" w:rsidRDefault="006C6F18" w:rsidP="00732215">
            <w:pPr>
              <w:snapToGrid w:val="0"/>
              <w:spacing w:line="320" w:lineRule="exact"/>
              <w:ind w:left="720" w:hanging="720"/>
              <w:jc w:val="both"/>
              <w:rPr>
                <w:rFonts w:ascii="標楷體" w:eastAsia="標楷體" w:hAnsi="標楷體"/>
                <w:szCs w:val="22"/>
              </w:rPr>
            </w:pPr>
            <w:r w:rsidRPr="007317F6">
              <w:rPr>
                <w:rFonts w:ascii="標楷體" w:eastAsia="標楷體" w:hAnsi="標楷體"/>
                <w:kern w:val="0"/>
                <w:szCs w:val="22"/>
              </w:rPr>
              <w:t>（七）各機關(學校)於聘(僱)用職務代理人時，於人員到</w:t>
            </w:r>
            <w:r w:rsidRPr="007317F6">
              <w:rPr>
                <w:rFonts w:ascii="標楷體" w:eastAsia="標楷體" w:hAnsi="標楷體"/>
                <w:kern w:val="0"/>
                <w:szCs w:val="22"/>
              </w:rPr>
              <w:lastRenderedPageBreak/>
              <w:t>職後一個月內至本府人事處</w:t>
            </w:r>
            <w:r w:rsidR="00D4471D" w:rsidRPr="007317F6">
              <w:rPr>
                <w:rFonts w:ascii="標楷體" w:eastAsia="標楷體" w:hAnsi="標楷體" w:hint="eastAsia"/>
                <w:color w:val="FF0000"/>
                <w:kern w:val="0"/>
                <w:szCs w:val="22"/>
              </w:rPr>
              <w:t>人事</w:t>
            </w:r>
            <w:r w:rsidR="00D4471D" w:rsidRPr="007317F6">
              <w:rPr>
                <w:rFonts w:ascii="標楷體" w:eastAsia="標楷體" w:hAnsi="標楷體"/>
                <w:kern w:val="0"/>
                <w:szCs w:val="22"/>
              </w:rPr>
              <w:t>服務</w:t>
            </w:r>
            <w:r w:rsidR="00D4471D" w:rsidRPr="007317F6">
              <w:rPr>
                <w:rFonts w:ascii="標楷體" w:eastAsia="標楷體" w:hAnsi="標楷體" w:hint="eastAsia"/>
                <w:color w:val="FF0000"/>
                <w:kern w:val="0"/>
                <w:szCs w:val="22"/>
              </w:rPr>
              <w:t>網(eDOPTC)-臨時人力管理系統</w:t>
            </w:r>
            <w:r w:rsidRPr="007317F6">
              <w:rPr>
                <w:rFonts w:ascii="標楷體" w:eastAsia="標楷體" w:hAnsi="標楷體"/>
                <w:kern w:val="0"/>
                <w:szCs w:val="22"/>
              </w:rPr>
              <w:t>填報聘(僱)用名冊。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EA60A7" w:rsidRPr="00820EAA" w:rsidTr="00324248">
        <w:trPr>
          <w:trHeight w:val="129"/>
          <w:jc w:val="center"/>
        </w:trPr>
        <w:tc>
          <w:tcPr>
            <w:tcW w:w="3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6F18" w:rsidRPr="007317F6" w:rsidRDefault="006C6F18" w:rsidP="00732215">
            <w:pPr>
              <w:tabs>
                <w:tab w:val="left" w:pos="3744"/>
              </w:tabs>
              <w:snapToGrid w:val="0"/>
              <w:spacing w:line="320" w:lineRule="exact"/>
              <w:ind w:left="480" w:hanging="480"/>
              <w:jc w:val="both"/>
              <w:rPr>
                <w:rFonts w:ascii="標楷體" w:eastAsia="標楷體" w:hAnsi="標楷體"/>
                <w:kern w:val="0"/>
                <w:szCs w:val="22"/>
              </w:rPr>
            </w:pPr>
            <w:r w:rsidRPr="007317F6">
              <w:rPr>
                <w:rFonts w:ascii="標楷體" w:eastAsia="標楷體" w:hAnsi="標楷體" w:hint="eastAsia"/>
                <w:kern w:val="0"/>
                <w:szCs w:val="22"/>
              </w:rPr>
              <w:lastRenderedPageBreak/>
              <w:t>二</w:t>
            </w:r>
            <w:r w:rsidRPr="007317F6">
              <w:rPr>
                <w:rFonts w:ascii="標楷體" w:eastAsia="標楷體" w:hAnsi="標楷體"/>
                <w:kern w:val="0"/>
                <w:szCs w:val="22"/>
              </w:rPr>
              <w:t>、解聘（僱）作業</w:t>
            </w:r>
          </w:p>
          <w:p w:rsidR="00EB5199" w:rsidRPr="007317F6" w:rsidRDefault="006C6F18" w:rsidP="00732215">
            <w:pPr>
              <w:tabs>
                <w:tab w:val="left" w:pos="3744"/>
              </w:tabs>
              <w:snapToGrid w:val="0"/>
              <w:spacing w:line="320" w:lineRule="exact"/>
              <w:ind w:left="720" w:hanging="720"/>
              <w:jc w:val="both"/>
              <w:rPr>
                <w:rFonts w:ascii="標楷體" w:eastAsia="標楷體" w:hAnsi="標楷體"/>
                <w:kern w:val="0"/>
                <w:szCs w:val="22"/>
              </w:rPr>
            </w:pPr>
            <w:r w:rsidRPr="007317F6">
              <w:rPr>
                <w:rFonts w:ascii="標楷體" w:eastAsia="標楷體" w:hAnsi="標楷體"/>
                <w:kern w:val="0"/>
                <w:szCs w:val="22"/>
              </w:rPr>
              <w:t>（一）代理之聘（僱）人員是否於代理原因消失時，即解除代理。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60A7" w:rsidRPr="00820EAA" w:rsidRDefault="00EA60A7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60A7" w:rsidRPr="00820EAA" w:rsidRDefault="00EA60A7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60A7" w:rsidRPr="00820EAA" w:rsidRDefault="00EA60A7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60A7" w:rsidRPr="00820EAA" w:rsidRDefault="00EA60A7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60A7" w:rsidRPr="00820EAA" w:rsidRDefault="00EA60A7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A60A7" w:rsidRPr="00820EAA" w:rsidRDefault="00EA60A7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EA60A7" w:rsidRPr="00820EAA" w:rsidTr="00324248">
        <w:trPr>
          <w:trHeight w:val="129"/>
          <w:jc w:val="center"/>
        </w:trPr>
        <w:tc>
          <w:tcPr>
            <w:tcW w:w="3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0A7" w:rsidRPr="007317F6" w:rsidRDefault="006C6F18" w:rsidP="00732215">
            <w:pPr>
              <w:tabs>
                <w:tab w:val="left" w:pos="3744"/>
              </w:tabs>
              <w:snapToGrid w:val="0"/>
              <w:spacing w:line="320" w:lineRule="exact"/>
              <w:ind w:left="720" w:hanging="720"/>
              <w:jc w:val="both"/>
              <w:rPr>
                <w:rFonts w:ascii="標楷體" w:eastAsia="標楷體" w:hAnsi="標楷體"/>
                <w:kern w:val="0"/>
                <w:szCs w:val="22"/>
              </w:rPr>
            </w:pPr>
            <w:r w:rsidRPr="007317F6">
              <w:rPr>
                <w:rFonts w:ascii="標楷體" w:eastAsia="標楷體" w:hAnsi="標楷體"/>
                <w:kern w:val="0"/>
                <w:szCs w:val="22"/>
              </w:rPr>
              <w:t>（二）</w:t>
            </w:r>
            <w:r w:rsidR="00112006" w:rsidRPr="00112006">
              <w:rPr>
                <w:rFonts w:ascii="標楷體" w:eastAsia="標楷體" w:hAnsi="標楷體" w:hint="eastAsia"/>
                <w:color w:val="FF0000"/>
              </w:rPr>
              <w:t>提存離職儲金之</w:t>
            </w:r>
            <w:r w:rsidRPr="007317F6">
              <w:rPr>
                <w:rFonts w:ascii="標楷體" w:eastAsia="標楷體" w:hAnsi="標楷體"/>
                <w:kern w:val="0"/>
                <w:szCs w:val="22"/>
              </w:rPr>
              <w:t>聘（僱）用人員離職時，是否即通知總務單位結算發給其聘（僱）人員離職儲金。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60A7" w:rsidRPr="00820EAA" w:rsidRDefault="00EA60A7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60A7" w:rsidRPr="00820EAA" w:rsidRDefault="00EA60A7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60A7" w:rsidRPr="00820EAA" w:rsidRDefault="00EA60A7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60A7" w:rsidRPr="00820EAA" w:rsidRDefault="00EA60A7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60A7" w:rsidRPr="00820EAA" w:rsidRDefault="00EA60A7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A60A7" w:rsidRPr="00820EAA" w:rsidRDefault="00EA60A7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6C6F18" w:rsidRPr="00820EAA" w:rsidTr="00324248">
        <w:trPr>
          <w:trHeight w:val="129"/>
          <w:jc w:val="center"/>
        </w:trPr>
        <w:tc>
          <w:tcPr>
            <w:tcW w:w="3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6F18" w:rsidRPr="007317F6" w:rsidRDefault="006C6F18" w:rsidP="00732215">
            <w:pPr>
              <w:tabs>
                <w:tab w:val="left" w:pos="3744"/>
              </w:tabs>
              <w:snapToGrid w:val="0"/>
              <w:spacing w:line="320" w:lineRule="exact"/>
              <w:ind w:left="720" w:hanging="720"/>
              <w:jc w:val="both"/>
              <w:rPr>
                <w:rFonts w:ascii="標楷體" w:eastAsia="標楷體" w:hAnsi="標楷體"/>
                <w:kern w:val="0"/>
                <w:szCs w:val="22"/>
              </w:rPr>
            </w:pPr>
            <w:r w:rsidRPr="007317F6">
              <w:rPr>
                <w:rFonts w:ascii="標楷體" w:eastAsia="標楷體" w:hAnsi="標楷體"/>
                <w:kern w:val="0"/>
                <w:szCs w:val="22"/>
              </w:rPr>
              <w:t>（三）聘用期間內解聘人員，是否將其資料送銓敍部登記備查。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F18" w:rsidRPr="00820EAA" w:rsidRDefault="006C6F18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F18" w:rsidRPr="00820EAA" w:rsidRDefault="006C6F18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F18" w:rsidRPr="00820EAA" w:rsidRDefault="006C6F18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F18" w:rsidRPr="00820EAA" w:rsidRDefault="006C6F18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F18" w:rsidRPr="00820EAA" w:rsidRDefault="006C6F18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C6F18" w:rsidRPr="00820EAA" w:rsidRDefault="006C6F18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820EAA" w:rsidRPr="00820EAA" w:rsidTr="00324248">
        <w:trPr>
          <w:trHeight w:val="868"/>
          <w:jc w:val="center"/>
        </w:trPr>
        <w:tc>
          <w:tcPr>
            <w:tcW w:w="10080" w:type="dxa"/>
            <w:gridSpan w:val="7"/>
            <w:tcBorders>
              <w:top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20EAA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填表人：</w:t>
            </w:r>
            <w:r w:rsidRPr="00820EAA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 xml:space="preserve">               </w:t>
            </w:r>
            <w:r w:rsidRPr="00820EAA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複核：</w:t>
            </w:r>
          </w:p>
        </w:tc>
      </w:tr>
    </w:tbl>
    <w:p w:rsidR="00732215" w:rsidRDefault="00732215" w:rsidP="00732215">
      <w:pPr>
        <w:widowControl/>
        <w:spacing w:line="440" w:lineRule="exact"/>
        <w:rPr>
          <w:rFonts w:ascii="標楷體" w:eastAsia="標楷體" w:hAnsi="標楷體" w:cs="新細明體"/>
        </w:rPr>
      </w:pPr>
      <w:r>
        <w:rPr>
          <w:rFonts w:ascii="標楷體" w:eastAsia="標楷體" w:hAnsi="標楷體" w:cs="新細明體" w:hint="eastAsia"/>
        </w:rPr>
        <w:t>註：</w:t>
      </w:r>
    </w:p>
    <w:p w:rsidR="00732215" w:rsidRDefault="00732215" w:rsidP="00732215">
      <w:pPr>
        <w:adjustRightInd w:val="0"/>
        <w:snapToGrid w:val="0"/>
        <w:spacing w:line="240" w:lineRule="atLeast"/>
        <w:ind w:left="252" w:hanging="25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1.機關得就1項作業流程製作1份自行評估表，亦得將各項作業流程依性質分類，同1類之作業流程合併1份自行評估表，將作業流程之控制重點納入評估。</w:t>
      </w:r>
    </w:p>
    <w:p w:rsidR="00732215" w:rsidRDefault="00732215" w:rsidP="00732215">
      <w:pPr>
        <w:adjustRightInd w:val="0"/>
        <w:snapToGrid w:val="0"/>
        <w:spacing w:line="240" w:lineRule="atLeast"/>
        <w:ind w:left="252" w:hanging="25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>
        <w:rPr>
          <w:rFonts w:ascii="標楷體" w:eastAsia="標楷體" w:hAnsi="標楷體" w:hint="eastAsia"/>
          <w:color w:val="000000"/>
        </w:rPr>
        <w:t>各機關依評估結果於評估情形欄勾選「落實」、「部分落實」、「未落實」、</w:t>
      </w:r>
      <w:r>
        <w:rPr>
          <w:rFonts w:ascii="標楷體" w:eastAsia="標楷體" w:hAnsi="標楷體" w:hint="eastAsia"/>
          <w:color w:val="FF0000"/>
        </w:rPr>
        <w:t>「未發生」或「不適用」；其中「未發生」係指有評估重點所規範之業務，但評估期間未發生，致無法評估者</w:t>
      </w:r>
      <w:r>
        <w:rPr>
          <w:rFonts w:ascii="標楷體" w:eastAsia="標楷體" w:hAnsi="標楷體" w:hint="eastAsia"/>
          <w:color w:val="000000"/>
        </w:rPr>
        <w:t>；「不適用」係指評估期間法令規定或作法已修正，但控制重點未及配合修正者，</w:t>
      </w:r>
      <w:r>
        <w:rPr>
          <w:rFonts w:ascii="標楷體" w:eastAsia="標楷體" w:hAnsi="標楷體" w:hint="eastAsia"/>
          <w:color w:val="FF0000"/>
        </w:rPr>
        <w:t>或無評估重點所規範之業務等</w:t>
      </w:r>
      <w:r>
        <w:rPr>
          <w:rFonts w:ascii="標楷體" w:eastAsia="標楷體" w:hAnsi="標楷體" w:hint="eastAsia"/>
          <w:color w:val="000000"/>
        </w:rPr>
        <w:t>；遇有「部分落實」、「未落實」或</w:t>
      </w:r>
      <w:r>
        <w:rPr>
          <w:rFonts w:ascii="標楷體" w:eastAsia="標楷體" w:hAnsi="標楷體" w:hint="eastAsia"/>
          <w:color w:val="FF0000"/>
        </w:rPr>
        <w:t>控制重點未配合修正之</w:t>
      </w:r>
      <w:r>
        <w:rPr>
          <w:rFonts w:ascii="標楷體" w:eastAsia="標楷體" w:hAnsi="標楷體" w:hint="eastAsia"/>
          <w:color w:val="000000"/>
        </w:rPr>
        <w:t>「不適用」情形，於改善措施欄敘明需採行之改善措施。</w:t>
      </w:r>
    </w:p>
    <w:p w:rsidR="00820EAA" w:rsidRPr="00732215" w:rsidRDefault="00820EAA">
      <w:pPr>
        <w:widowControl/>
      </w:pPr>
    </w:p>
    <w:sectPr w:rsidR="00820EAA" w:rsidRPr="00732215" w:rsidSect="00E43DD9">
      <w:footerReference w:type="default" r:id="rId9"/>
      <w:type w:val="continuous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9CF" w:rsidRDefault="006C69CF" w:rsidP="006A5E97">
      <w:r>
        <w:separator/>
      </w:r>
    </w:p>
  </w:endnote>
  <w:endnote w:type="continuationSeparator" w:id="0">
    <w:p w:rsidR="006C69CF" w:rsidRDefault="006C69CF" w:rsidP="006A5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00A" w:rsidRDefault="0094200A" w:rsidP="0094200A">
    <w:pPr>
      <w:pStyle w:val="a6"/>
      <w:jc w:val="center"/>
    </w:pPr>
    <w:r>
      <w:rPr>
        <w:rFonts w:ascii="標楷體" w:eastAsia="標楷體" w:hAnsi="標楷體"/>
      </w:rPr>
      <w:t>EC0</w:t>
    </w:r>
    <w:r w:rsidR="00E27D53">
      <w:rPr>
        <w:rFonts w:ascii="標楷體" w:eastAsia="標楷體" w:hAnsi="標楷體" w:hint="eastAsia"/>
      </w:rPr>
      <w:t>2</w:t>
    </w:r>
    <w:r>
      <w:rPr>
        <w:rFonts w:ascii="標楷體" w:eastAsia="標楷體" w:hAnsi="標楷體"/>
      </w:rPr>
      <w:t>-</w:t>
    </w:r>
    <w:r>
      <w:rPr>
        <w:rFonts w:ascii="標楷體" w:eastAsia="標楷體" w:hAnsi="標楷體"/>
        <w:lang w:val="zh-TW"/>
      </w:rPr>
      <w:fldChar w:fldCharType="begin"/>
    </w:r>
    <w:r>
      <w:rPr>
        <w:rFonts w:ascii="標楷體" w:eastAsia="標楷體" w:hAnsi="標楷體"/>
        <w:lang w:val="zh-TW"/>
      </w:rPr>
      <w:instrText xml:space="preserve"> PAGE </w:instrText>
    </w:r>
    <w:r>
      <w:rPr>
        <w:rFonts w:ascii="標楷體" w:eastAsia="標楷體" w:hAnsi="標楷體"/>
        <w:lang w:val="zh-TW"/>
      </w:rPr>
      <w:fldChar w:fldCharType="separate"/>
    </w:r>
    <w:r w:rsidR="00A84085">
      <w:rPr>
        <w:rFonts w:ascii="標楷體" w:eastAsia="標楷體" w:hAnsi="標楷體"/>
        <w:noProof/>
        <w:lang w:val="zh-TW"/>
      </w:rPr>
      <w:t>4</w:t>
    </w:r>
    <w:r>
      <w:rPr>
        <w:rFonts w:ascii="標楷體" w:eastAsia="標楷體" w:hAnsi="標楷體"/>
        <w:lang w:val="zh-TW"/>
      </w:rPr>
      <w:fldChar w:fldCharType="end"/>
    </w:r>
  </w:p>
  <w:p w:rsidR="00E43DD9" w:rsidRPr="00C41C63" w:rsidRDefault="00E43DD9" w:rsidP="00C41C6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9CF" w:rsidRDefault="006C69CF" w:rsidP="006A5E97">
      <w:r>
        <w:separator/>
      </w:r>
    </w:p>
  </w:footnote>
  <w:footnote w:type="continuationSeparator" w:id="0">
    <w:p w:rsidR="006C69CF" w:rsidRDefault="006C69CF" w:rsidP="006A5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66D2"/>
    <w:multiLevelType w:val="multilevel"/>
    <w:tmpl w:val="92B0CE80"/>
    <w:styleLink w:val="LFO1"/>
    <w:lvl w:ilvl="0">
      <w:start w:val="1"/>
      <w:numFmt w:val="taiwaneseCountingThousand"/>
      <w:pStyle w:val="a"/>
      <w:lvlText w:val="%1、"/>
      <w:lvlJc w:val="left"/>
      <w:pPr>
        <w:ind w:left="1077" w:hanging="714"/>
      </w:pPr>
    </w:lvl>
    <w:lvl w:ilvl="1">
      <w:start w:val="1"/>
      <w:numFmt w:val="taiwaneseCountingThousand"/>
      <w:lvlText w:val="（%2）"/>
      <w:lvlJc w:val="left"/>
      <w:pPr>
        <w:ind w:left="1803" w:hanging="1077"/>
      </w:pPr>
    </w:lvl>
    <w:lvl w:ilvl="2">
      <w:start w:val="1"/>
      <w:numFmt w:val="decimalFullWidth"/>
      <w:lvlText w:val="%3、"/>
      <w:lvlJc w:val="left"/>
      <w:pPr>
        <w:ind w:left="2189" w:hanging="737"/>
      </w:pPr>
    </w:lvl>
    <w:lvl w:ilvl="3">
      <w:start w:val="1"/>
      <w:numFmt w:val="decimalFullWidth"/>
      <w:lvlText w:val="（%4）"/>
      <w:lvlJc w:val="left"/>
      <w:pPr>
        <w:ind w:left="2903" w:hanging="1089"/>
      </w:pPr>
    </w:lvl>
    <w:lvl w:ilvl="4">
      <w:start w:val="1"/>
      <w:numFmt w:val="ideographTraditional"/>
      <w:lvlText w:val="%5、"/>
      <w:lvlJc w:val="left"/>
      <w:pPr>
        <w:ind w:left="3280" w:hanging="64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1">
    <w:nsid w:val="1A04378F"/>
    <w:multiLevelType w:val="multilevel"/>
    <w:tmpl w:val="6396DFBE"/>
    <w:lvl w:ilvl="0">
      <w:start w:val="1"/>
      <w:numFmt w:val="taiwaneseCountingThousand"/>
      <w:lvlText w:val="%1、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E684C81"/>
    <w:multiLevelType w:val="multilevel"/>
    <w:tmpl w:val="7FA41936"/>
    <w:lvl w:ilvl="0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C7B6A4E"/>
    <w:multiLevelType w:val="multilevel"/>
    <w:tmpl w:val="02585AC4"/>
    <w:lvl w:ilvl="0">
      <w:start w:val="1"/>
      <w:numFmt w:val="taiwaneseCountingThousand"/>
      <w:lvlText w:val="%1、"/>
      <w:lvlJc w:val="left"/>
      <w:pPr>
        <w:ind w:left="756" w:hanging="720"/>
      </w:pPr>
    </w:lvl>
    <w:lvl w:ilvl="1">
      <w:start w:val="1"/>
      <w:numFmt w:val="ideographTraditional"/>
      <w:lvlText w:val="%2、"/>
      <w:lvlJc w:val="left"/>
      <w:pPr>
        <w:ind w:left="996" w:hanging="480"/>
      </w:pPr>
    </w:lvl>
    <w:lvl w:ilvl="2">
      <w:start w:val="1"/>
      <w:numFmt w:val="lowerRoman"/>
      <w:lvlText w:val="%3."/>
      <w:lvlJc w:val="right"/>
      <w:pPr>
        <w:ind w:left="1476" w:hanging="480"/>
      </w:pPr>
    </w:lvl>
    <w:lvl w:ilvl="3">
      <w:start w:val="1"/>
      <w:numFmt w:val="decimal"/>
      <w:lvlText w:val="%4."/>
      <w:lvlJc w:val="left"/>
      <w:pPr>
        <w:ind w:left="1956" w:hanging="480"/>
      </w:pPr>
    </w:lvl>
    <w:lvl w:ilvl="4">
      <w:start w:val="1"/>
      <w:numFmt w:val="ideographTraditional"/>
      <w:lvlText w:val="%5、"/>
      <w:lvlJc w:val="left"/>
      <w:pPr>
        <w:ind w:left="2436" w:hanging="480"/>
      </w:pPr>
    </w:lvl>
    <w:lvl w:ilvl="5">
      <w:start w:val="1"/>
      <w:numFmt w:val="lowerRoman"/>
      <w:lvlText w:val="%6."/>
      <w:lvlJc w:val="right"/>
      <w:pPr>
        <w:ind w:left="2916" w:hanging="480"/>
      </w:pPr>
    </w:lvl>
    <w:lvl w:ilvl="6">
      <w:start w:val="1"/>
      <w:numFmt w:val="decimal"/>
      <w:lvlText w:val="%7."/>
      <w:lvlJc w:val="left"/>
      <w:pPr>
        <w:ind w:left="3396" w:hanging="480"/>
      </w:pPr>
    </w:lvl>
    <w:lvl w:ilvl="7">
      <w:start w:val="1"/>
      <w:numFmt w:val="ideographTraditional"/>
      <w:lvlText w:val="%8、"/>
      <w:lvlJc w:val="left"/>
      <w:pPr>
        <w:ind w:left="3876" w:hanging="480"/>
      </w:pPr>
    </w:lvl>
    <w:lvl w:ilvl="8">
      <w:start w:val="1"/>
      <w:numFmt w:val="lowerRoman"/>
      <w:lvlText w:val="%9."/>
      <w:lvlJc w:val="right"/>
      <w:pPr>
        <w:ind w:left="4356" w:hanging="4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5AE"/>
    <w:rsid w:val="00002BB1"/>
    <w:rsid w:val="00024E97"/>
    <w:rsid w:val="00070A25"/>
    <w:rsid w:val="000917FD"/>
    <w:rsid w:val="000C682A"/>
    <w:rsid w:val="000C7E68"/>
    <w:rsid w:val="000F3ACD"/>
    <w:rsid w:val="00105DF8"/>
    <w:rsid w:val="00112006"/>
    <w:rsid w:val="001568A4"/>
    <w:rsid w:val="002E2034"/>
    <w:rsid w:val="002E523C"/>
    <w:rsid w:val="002F2E4B"/>
    <w:rsid w:val="00321286"/>
    <w:rsid w:val="00324248"/>
    <w:rsid w:val="003653FC"/>
    <w:rsid w:val="00374E0E"/>
    <w:rsid w:val="0040045F"/>
    <w:rsid w:val="00492061"/>
    <w:rsid w:val="0050406E"/>
    <w:rsid w:val="0057612A"/>
    <w:rsid w:val="005925AE"/>
    <w:rsid w:val="00627B3D"/>
    <w:rsid w:val="00651B22"/>
    <w:rsid w:val="006902EC"/>
    <w:rsid w:val="006A5E97"/>
    <w:rsid w:val="006C69CF"/>
    <w:rsid w:val="006C6F18"/>
    <w:rsid w:val="006E491C"/>
    <w:rsid w:val="007131EF"/>
    <w:rsid w:val="007317F6"/>
    <w:rsid w:val="00732215"/>
    <w:rsid w:val="00741B0A"/>
    <w:rsid w:val="007E504D"/>
    <w:rsid w:val="008077D3"/>
    <w:rsid w:val="008078F0"/>
    <w:rsid w:val="00820EAA"/>
    <w:rsid w:val="008A0D23"/>
    <w:rsid w:val="0094200A"/>
    <w:rsid w:val="00A67E80"/>
    <w:rsid w:val="00A84085"/>
    <w:rsid w:val="00B323F9"/>
    <w:rsid w:val="00B712E6"/>
    <w:rsid w:val="00C12E65"/>
    <w:rsid w:val="00C41C63"/>
    <w:rsid w:val="00CB330E"/>
    <w:rsid w:val="00CD6053"/>
    <w:rsid w:val="00D07E42"/>
    <w:rsid w:val="00D30564"/>
    <w:rsid w:val="00D4471D"/>
    <w:rsid w:val="00DF7CC2"/>
    <w:rsid w:val="00E07656"/>
    <w:rsid w:val="00E27D53"/>
    <w:rsid w:val="00E4208F"/>
    <w:rsid w:val="00E43DD9"/>
    <w:rsid w:val="00EA60A7"/>
    <w:rsid w:val="00EB5199"/>
    <w:rsid w:val="00F1373D"/>
    <w:rsid w:val="00F27A98"/>
    <w:rsid w:val="00F30A9F"/>
    <w:rsid w:val="00FE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925A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6A5E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6A5E97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0"/>
    <w:link w:val="a7"/>
    <w:unhideWhenUsed/>
    <w:rsid w:val="006A5E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6A5E97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0"/>
    <w:link w:val="a9"/>
    <w:uiPriority w:val="99"/>
    <w:semiHidden/>
    <w:unhideWhenUsed/>
    <w:rsid w:val="00E43D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1"/>
    <w:link w:val="a8"/>
    <w:uiPriority w:val="99"/>
    <w:semiHidden/>
    <w:rsid w:val="00E43DD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Body Text"/>
    <w:basedOn w:val="a0"/>
    <w:link w:val="ab"/>
    <w:rsid w:val="00EA60A7"/>
    <w:pPr>
      <w:suppressAutoHyphens/>
      <w:autoSpaceDN w:val="0"/>
      <w:spacing w:after="120"/>
      <w:textAlignment w:val="baseline"/>
    </w:pPr>
    <w:rPr>
      <w:kern w:val="3"/>
      <w:szCs w:val="20"/>
    </w:rPr>
  </w:style>
  <w:style w:type="character" w:customStyle="1" w:styleId="ab">
    <w:name w:val="本文 字元"/>
    <w:basedOn w:val="a1"/>
    <w:link w:val="aa"/>
    <w:rsid w:val="00EA60A7"/>
    <w:rPr>
      <w:rFonts w:ascii="Times New Roman" w:eastAsia="新細明體" w:hAnsi="Times New Roman" w:cs="Times New Roman"/>
      <w:kern w:val="3"/>
      <w:szCs w:val="20"/>
    </w:rPr>
  </w:style>
  <w:style w:type="paragraph" w:styleId="Web">
    <w:name w:val="Normal (Web)"/>
    <w:basedOn w:val="a0"/>
    <w:rsid w:val="00EA60A7"/>
    <w:pPr>
      <w:widowControl/>
      <w:suppressAutoHyphens/>
      <w:autoSpaceDN w:val="0"/>
      <w:spacing w:before="100" w:after="100"/>
      <w:textAlignment w:val="baseline"/>
    </w:pPr>
    <w:rPr>
      <w:rFonts w:ascii="新細明體" w:hAnsi="新細明體" w:cs="新細明體"/>
      <w:kern w:val="0"/>
    </w:rPr>
  </w:style>
  <w:style w:type="paragraph" w:customStyle="1" w:styleId="a">
    <w:name w:val="分項段落"/>
    <w:basedOn w:val="a0"/>
    <w:rsid w:val="00A67E80"/>
    <w:pPr>
      <w:numPr>
        <w:numId w:val="3"/>
      </w:numPr>
      <w:suppressAutoHyphens/>
      <w:autoSpaceDN w:val="0"/>
      <w:snapToGrid w:val="0"/>
      <w:spacing w:line="360" w:lineRule="auto"/>
      <w:jc w:val="both"/>
      <w:textAlignment w:val="baseline"/>
    </w:pPr>
    <w:rPr>
      <w:rFonts w:eastAsia="標楷體"/>
      <w:kern w:val="0"/>
      <w:sz w:val="36"/>
      <w:szCs w:val="20"/>
    </w:rPr>
  </w:style>
  <w:style w:type="numbering" w:customStyle="1" w:styleId="LFO1">
    <w:name w:val="LFO1"/>
    <w:basedOn w:val="a3"/>
    <w:rsid w:val="00A67E80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925A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6A5E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6A5E97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0"/>
    <w:link w:val="a7"/>
    <w:unhideWhenUsed/>
    <w:rsid w:val="006A5E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6A5E97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0"/>
    <w:link w:val="a9"/>
    <w:uiPriority w:val="99"/>
    <w:semiHidden/>
    <w:unhideWhenUsed/>
    <w:rsid w:val="00E43D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1"/>
    <w:link w:val="a8"/>
    <w:uiPriority w:val="99"/>
    <w:semiHidden/>
    <w:rsid w:val="00E43DD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Body Text"/>
    <w:basedOn w:val="a0"/>
    <w:link w:val="ab"/>
    <w:rsid w:val="00EA60A7"/>
    <w:pPr>
      <w:suppressAutoHyphens/>
      <w:autoSpaceDN w:val="0"/>
      <w:spacing w:after="120"/>
      <w:textAlignment w:val="baseline"/>
    </w:pPr>
    <w:rPr>
      <w:kern w:val="3"/>
      <w:szCs w:val="20"/>
    </w:rPr>
  </w:style>
  <w:style w:type="character" w:customStyle="1" w:styleId="ab">
    <w:name w:val="本文 字元"/>
    <w:basedOn w:val="a1"/>
    <w:link w:val="aa"/>
    <w:rsid w:val="00EA60A7"/>
    <w:rPr>
      <w:rFonts w:ascii="Times New Roman" w:eastAsia="新細明體" w:hAnsi="Times New Roman" w:cs="Times New Roman"/>
      <w:kern w:val="3"/>
      <w:szCs w:val="20"/>
    </w:rPr>
  </w:style>
  <w:style w:type="paragraph" w:styleId="Web">
    <w:name w:val="Normal (Web)"/>
    <w:basedOn w:val="a0"/>
    <w:rsid w:val="00EA60A7"/>
    <w:pPr>
      <w:widowControl/>
      <w:suppressAutoHyphens/>
      <w:autoSpaceDN w:val="0"/>
      <w:spacing w:before="100" w:after="100"/>
      <w:textAlignment w:val="baseline"/>
    </w:pPr>
    <w:rPr>
      <w:rFonts w:ascii="新細明體" w:hAnsi="新細明體" w:cs="新細明體"/>
      <w:kern w:val="0"/>
    </w:rPr>
  </w:style>
  <w:style w:type="paragraph" w:customStyle="1" w:styleId="a">
    <w:name w:val="分項段落"/>
    <w:basedOn w:val="a0"/>
    <w:rsid w:val="00A67E80"/>
    <w:pPr>
      <w:numPr>
        <w:numId w:val="3"/>
      </w:numPr>
      <w:suppressAutoHyphens/>
      <w:autoSpaceDN w:val="0"/>
      <w:snapToGrid w:val="0"/>
      <w:spacing w:line="360" w:lineRule="auto"/>
      <w:jc w:val="both"/>
      <w:textAlignment w:val="baseline"/>
    </w:pPr>
    <w:rPr>
      <w:rFonts w:eastAsia="標楷體"/>
      <w:kern w:val="0"/>
      <w:sz w:val="36"/>
      <w:szCs w:val="20"/>
    </w:rPr>
  </w:style>
  <w:style w:type="numbering" w:customStyle="1" w:styleId="LFO1">
    <w:name w:val="LFO1"/>
    <w:basedOn w:val="a3"/>
    <w:rsid w:val="00A67E80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6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56082-6B2F-457D-9078-C8A0B06BB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357</Words>
  <Characters>2039</Characters>
  <Application>Microsoft Office Word</Application>
  <DocSecurity>0</DocSecurity>
  <Lines>16</Lines>
  <Paragraphs>4</Paragraphs>
  <ScaleCrop>false</ScaleCrop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賴寶如</dc:creator>
  <cp:lastModifiedBy>賴寶如</cp:lastModifiedBy>
  <cp:revision>44</cp:revision>
  <cp:lastPrinted>2018-08-14T08:19:00Z</cp:lastPrinted>
  <dcterms:created xsi:type="dcterms:W3CDTF">2018-08-09T06:48:00Z</dcterms:created>
  <dcterms:modified xsi:type="dcterms:W3CDTF">2018-10-25T09:17:00Z</dcterms:modified>
</cp:coreProperties>
</file>