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E10C01">
        <w:rPr>
          <w:rFonts w:ascii="標楷體" w:eastAsia="標楷體" w:hAnsi="標楷體" w:hint="eastAsia"/>
          <w:sz w:val="32"/>
          <w:szCs w:val="32"/>
        </w:rPr>
        <w:t>1</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994951" w:rsidRPr="00ED26F7" w:rsidTr="00C6035E">
        <w:trPr>
          <w:trHeight w:val="538"/>
          <w:jc w:val="center"/>
        </w:trPr>
        <w:tc>
          <w:tcPr>
            <w:tcW w:w="833" w:type="pct"/>
            <w:shd w:val="clear" w:color="auto" w:fill="auto"/>
          </w:tcPr>
          <w:p w:rsidR="00994951" w:rsidRPr="00011745" w:rsidRDefault="00362319" w:rsidP="00202B89">
            <w:pPr>
              <w:jc w:val="both"/>
              <w:rPr>
                <w:rFonts w:ascii="標楷體" w:eastAsia="標楷體" w:hAnsi="標楷體"/>
                <w:szCs w:val="24"/>
              </w:rPr>
            </w:pPr>
            <w:r w:rsidRPr="00E32F90">
              <w:rPr>
                <w:rFonts w:ascii="標楷體" w:eastAsia="標楷體" w:hAnsi="標楷體" w:hint="eastAsia"/>
                <w:szCs w:val="24"/>
              </w:rPr>
              <w:t>為落實就業服務法第5條第2項保障求職者權益之意旨，各機關聘用及約僱人員之月酬金額未達新臺幣4萬元，應於辦理公開甄選時公開揭示或告知其薪資範圍</w:t>
            </w:r>
            <w:r>
              <w:rPr>
                <w:rFonts w:ascii="標楷體" w:eastAsia="標楷體" w:hAnsi="標楷體" w:hint="eastAsia"/>
                <w:szCs w:val="24"/>
              </w:rPr>
              <w:t>。</w:t>
            </w:r>
          </w:p>
        </w:tc>
        <w:tc>
          <w:tcPr>
            <w:tcW w:w="1935" w:type="pct"/>
            <w:shd w:val="clear" w:color="auto" w:fill="auto"/>
          </w:tcPr>
          <w:p w:rsidR="001E39AC" w:rsidRPr="009577E5" w:rsidRDefault="00362319" w:rsidP="00202B89">
            <w:pPr>
              <w:jc w:val="both"/>
              <w:rPr>
                <w:rFonts w:ascii="標楷體" w:eastAsia="標楷體" w:hAnsi="標楷體"/>
                <w:szCs w:val="24"/>
              </w:rPr>
            </w:pPr>
            <w:r w:rsidRPr="00E32F90">
              <w:rPr>
                <w:rFonts w:ascii="標楷體" w:eastAsia="標楷體" w:hAnsi="標楷體" w:hint="eastAsia"/>
                <w:szCs w:val="24"/>
              </w:rPr>
              <w:t>為落實就業服務法第5條第2項保障求職者權益之意旨，各機關聘用及約僱人員之月酬金額未達新臺幣4萬元，應於辦理公開甄選時公開揭示或告知其薪資範圍</w:t>
            </w:r>
            <w:r>
              <w:rPr>
                <w:rFonts w:ascii="標楷體" w:eastAsia="標楷體" w:hAnsi="標楷體" w:hint="eastAsia"/>
                <w:szCs w:val="24"/>
              </w:rPr>
              <w:t>。</w:t>
            </w:r>
          </w:p>
        </w:tc>
        <w:tc>
          <w:tcPr>
            <w:tcW w:w="1043" w:type="pct"/>
            <w:shd w:val="clear" w:color="auto" w:fill="auto"/>
          </w:tcPr>
          <w:p w:rsidR="00994951" w:rsidRPr="00011745" w:rsidRDefault="009931EA" w:rsidP="00202B89">
            <w:pPr>
              <w:jc w:val="both"/>
              <w:rPr>
                <w:rFonts w:ascii="標楷體" w:eastAsia="標楷體" w:hAnsi="標楷體"/>
                <w:szCs w:val="24"/>
              </w:rPr>
            </w:pPr>
            <w:r>
              <w:rPr>
                <w:rFonts w:ascii="標楷體" w:eastAsia="標楷體" w:hAnsi="標楷體" w:hint="eastAsia"/>
                <w:szCs w:val="24"/>
              </w:rPr>
              <w:t>行政院人事行政總處民國108年1月22日總處組字第1080025968號函</w:t>
            </w:r>
          </w:p>
        </w:tc>
        <w:tc>
          <w:tcPr>
            <w:tcW w:w="895" w:type="pct"/>
            <w:shd w:val="clear" w:color="auto" w:fill="auto"/>
          </w:tcPr>
          <w:p w:rsidR="00994951" w:rsidRPr="00011745" w:rsidRDefault="009931EA" w:rsidP="00202B89">
            <w:pPr>
              <w:jc w:val="both"/>
              <w:rPr>
                <w:rFonts w:ascii="標楷體" w:eastAsia="標楷體" w:hAnsi="標楷體"/>
                <w:szCs w:val="24"/>
              </w:rPr>
            </w:pPr>
            <w:r>
              <w:rPr>
                <w:rFonts w:ascii="標楷體" w:eastAsia="標楷體" w:hAnsi="標楷體" w:hint="eastAsia"/>
                <w:szCs w:val="24"/>
              </w:rPr>
              <w:t>臺中市政府民國108年1月24日府授人力字第1080021840號函</w:t>
            </w:r>
          </w:p>
        </w:tc>
        <w:tc>
          <w:tcPr>
            <w:tcW w:w="294" w:type="pct"/>
            <w:shd w:val="clear" w:color="auto" w:fill="auto"/>
          </w:tcPr>
          <w:p w:rsidR="00994951" w:rsidRPr="00011745" w:rsidRDefault="00994951" w:rsidP="00011745">
            <w:pPr>
              <w:jc w:val="both"/>
              <w:rPr>
                <w:rFonts w:ascii="標楷體" w:eastAsia="標楷體" w:hAnsi="標楷體"/>
                <w:szCs w:val="24"/>
              </w:rPr>
            </w:pPr>
          </w:p>
        </w:tc>
      </w:tr>
      <w:tr w:rsidR="0078514B" w:rsidRPr="00ED26F7" w:rsidTr="00C6035E">
        <w:trPr>
          <w:trHeight w:val="538"/>
          <w:jc w:val="center"/>
        </w:trPr>
        <w:tc>
          <w:tcPr>
            <w:tcW w:w="833" w:type="pct"/>
            <w:shd w:val="clear" w:color="auto" w:fill="auto"/>
          </w:tcPr>
          <w:p w:rsidR="0078514B" w:rsidRPr="00011745" w:rsidRDefault="0078514B" w:rsidP="00202B89">
            <w:pPr>
              <w:jc w:val="both"/>
              <w:rPr>
                <w:rFonts w:ascii="標楷體" w:eastAsia="標楷體" w:hAnsi="標楷體"/>
                <w:szCs w:val="24"/>
              </w:rPr>
            </w:pPr>
            <w:r w:rsidRPr="00B9639E">
              <w:rPr>
                <w:rFonts w:ascii="標楷體" w:eastAsia="標楷體" w:hAnsi="標楷體" w:hint="eastAsia"/>
                <w:szCs w:val="24"/>
              </w:rPr>
              <w:t>為符合性別工作平等法規定之意旨，有關公務人員因育嬰留職停薪而調整職務者，各機關於辦理送審或動態登記案件時，請切實依</w:t>
            </w:r>
            <w:r>
              <w:rPr>
                <w:rFonts w:ascii="標楷體" w:eastAsia="標楷體" w:hAnsi="標楷體" w:hint="eastAsia"/>
                <w:szCs w:val="24"/>
              </w:rPr>
              <w:t>銓敘部來函</w:t>
            </w:r>
            <w:r w:rsidRPr="00B9639E">
              <w:rPr>
                <w:rFonts w:ascii="標楷體" w:eastAsia="標楷體" w:hAnsi="標楷體" w:hint="eastAsia"/>
                <w:szCs w:val="24"/>
              </w:rPr>
              <w:t>說明二配合辦理</w:t>
            </w:r>
            <w:r>
              <w:rPr>
                <w:rFonts w:ascii="標楷體" w:eastAsia="標楷體" w:hAnsi="標楷體" w:hint="eastAsia"/>
                <w:szCs w:val="24"/>
              </w:rPr>
              <w:t>。</w:t>
            </w:r>
          </w:p>
        </w:tc>
        <w:tc>
          <w:tcPr>
            <w:tcW w:w="1935" w:type="pct"/>
            <w:shd w:val="clear" w:color="auto" w:fill="auto"/>
          </w:tcPr>
          <w:p w:rsidR="0078514B" w:rsidRPr="00B9639E" w:rsidRDefault="0078514B" w:rsidP="00202B89">
            <w:pPr>
              <w:jc w:val="both"/>
              <w:rPr>
                <w:rFonts w:ascii="標楷體" w:eastAsia="標楷體" w:hAnsi="標楷體"/>
                <w:szCs w:val="24"/>
              </w:rPr>
            </w:pPr>
            <w:r w:rsidRPr="00B9639E">
              <w:rPr>
                <w:rFonts w:ascii="標楷體" w:eastAsia="標楷體" w:hAnsi="標楷體" w:hint="eastAsia"/>
                <w:szCs w:val="24"/>
              </w:rPr>
              <w:t>茲以機關首長如應業務推動需要等考量，依公務人員任用法及公務人</w:t>
            </w:r>
            <w:r w:rsidR="00A75945">
              <w:rPr>
                <w:rFonts w:ascii="標楷體" w:eastAsia="標楷體" w:hAnsi="標楷體" w:hint="eastAsia"/>
                <w:szCs w:val="24"/>
              </w:rPr>
              <w:t>員留職停薪辦法等相關規定，雖得調整留職停薪人員之職務；惟為符</w:t>
            </w:r>
            <w:r w:rsidR="00CB6F0A" w:rsidRPr="00B9639E">
              <w:rPr>
                <w:rFonts w:ascii="標楷體" w:eastAsia="標楷體" w:hAnsi="標楷體" w:hint="eastAsia"/>
                <w:szCs w:val="24"/>
              </w:rPr>
              <w:t>性別工作平等法</w:t>
            </w:r>
            <w:r w:rsidRPr="00B9639E">
              <w:rPr>
                <w:rFonts w:ascii="標楷體" w:eastAsia="標楷體" w:hAnsi="標楷體" w:hint="eastAsia"/>
                <w:szCs w:val="24"/>
              </w:rPr>
              <w:t>所定保障受僱者申請育嬰留職停薪之意旨，爰有關公務人員因育嬰留職停薪而調整職務及其復職之相關事項，請各機關配合依下列說明辦理：</w:t>
            </w:r>
          </w:p>
          <w:p w:rsidR="00FC78CF" w:rsidRPr="00FC78CF" w:rsidRDefault="0078514B" w:rsidP="00FC78CF">
            <w:pPr>
              <w:pStyle w:val="ad"/>
              <w:numPr>
                <w:ilvl w:val="0"/>
                <w:numId w:val="45"/>
              </w:numPr>
              <w:ind w:leftChars="0"/>
              <w:jc w:val="both"/>
              <w:rPr>
                <w:rFonts w:ascii="標楷體" w:eastAsia="標楷體" w:hAnsi="標楷體"/>
                <w:szCs w:val="24"/>
              </w:rPr>
            </w:pPr>
            <w:r w:rsidRPr="00FC78CF">
              <w:rPr>
                <w:rFonts w:ascii="標楷體" w:eastAsia="標楷體" w:hAnsi="標楷體" w:hint="eastAsia"/>
                <w:szCs w:val="24"/>
              </w:rPr>
              <w:t>各機關非基於當事人之意願，不得以其申請育嬰留職停薪為由，於其留職停薪生效前調整職務：</w:t>
            </w:r>
          </w:p>
          <w:p w:rsidR="0078514B" w:rsidRPr="00FC78CF" w:rsidRDefault="0078514B" w:rsidP="00FC78CF">
            <w:pPr>
              <w:pStyle w:val="ad"/>
              <w:ind w:leftChars="0"/>
              <w:jc w:val="both"/>
              <w:rPr>
                <w:rFonts w:ascii="標楷體" w:eastAsia="標楷體" w:hAnsi="標楷體"/>
                <w:szCs w:val="24"/>
              </w:rPr>
            </w:pPr>
            <w:r w:rsidRPr="00FC78CF">
              <w:rPr>
                <w:rFonts w:ascii="標楷體" w:eastAsia="標楷體" w:hAnsi="標楷體" w:hint="eastAsia"/>
                <w:szCs w:val="24"/>
              </w:rPr>
              <w:t>各機關非基於當事人之意願，不得以其申請育嬰留職停薪為由，於其留職停薪生效前調整職務；至機關如因業務需要，且在未影響當事人相關權益之前提下，於其留職停薪期間調整職務者，則於辦理渠等回職復薪時，其官等、職</w:t>
            </w:r>
            <w:r w:rsidRPr="00FC78CF">
              <w:rPr>
                <w:rFonts w:ascii="標楷體" w:eastAsia="標楷體" w:hAnsi="標楷體" w:hint="eastAsia"/>
                <w:szCs w:val="24"/>
              </w:rPr>
              <w:lastRenderedPageBreak/>
              <w:t>等、職系、職務及俸給等，均不得變更，且應予以回復其育嬰留職停薪前之原有工作，並參照銓敘部107年9月25日部銓一字第1074647336號書函規定，上開人員於回職復薪回復原職務時，得免經甄審，且不受公務人員陞遷法第12條第1項第8款規定之限制。又各機關辦理上開人員育嬰留職停薪期間調整職務時，應使當事人知悉其回職復薪時，將回復其育嬰留職停薪前之原有工作，並於送審時檢附相關佐證資料，以期周妥。</w:t>
            </w:r>
          </w:p>
          <w:p w:rsidR="00FC78CF" w:rsidRPr="00FC78CF" w:rsidRDefault="0078514B" w:rsidP="00FC78CF">
            <w:pPr>
              <w:pStyle w:val="ad"/>
              <w:numPr>
                <w:ilvl w:val="0"/>
                <w:numId w:val="45"/>
              </w:numPr>
              <w:ind w:leftChars="0"/>
              <w:jc w:val="both"/>
              <w:rPr>
                <w:rFonts w:ascii="標楷體" w:eastAsia="標楷體" w:hAnsi="標楷體"/>
                <w:szCs w:val="24"/>
              </w:rPr>
            </w:pPr>
            <w:r w:rsidRPr="00FC78CF">
              <w:rPr>
                <w:rFonts w:ascii="標楷體" w:eastAsia="標楷體" w:hAnsi="標楷體" w:hint="eastAsia"/>
                <w:szCs w:val="24"/>
              </w:rPr>
              <w:t>公務人員因育嬰事由申請留職停薪，且自願調整職務者：</w:t>
            </w:r>
          </w:p>
          <w:p w:rsidR="0078514B" w:rsidRPr="00FC78CF" w:rsidRDefault="0078514B" w:rsidP="00FC78CF">
            <w:pPr>
              <w:pStyle w:val="ad"/>
              <w:ind w:leftChars="0"/>
              <w:jc w:val="both"/>
              <w:rPr>
                <w:rFonts w:ascii="標楷體" w:eastAsia="標楷體" w:hAnsi="標楷體"/>
                <w:szCs w:val="24"/>
              </w:rPr>
            </w:pPr>
            <w:bookmarkStart w:id="0" w:name="_GoBack"/>
            <w:bookmarkEnd w:id="0"/>
            <w:r w:rsidRPr="00FC78CF">
              <w:rPr>
                <w:rFonts w:ascii="標楷體" w:eastAsia="標楷體" w:hAnsi="標楷體" w:hint="eastAsia"/>
                <w:szCs w:val="24"/>
              </w:rPr>
              <w:t>公務人員因育嬰事由申請留職停薪，並於其育嬰留職停薪生效前或育嬰留職停薪期間自願調整職務者，機關須探究當事人之真意，並於送審時敘明該員自願調整職務之具體理由，以及已讓當事人知悉其既係自願調整職務，未來將於該自願調整之職務辦理回職復薪。</w:t>
            </w:r>
          </w:p>
          <w:p w:rsidR="0078514B" w:rsidRPr="00B9639E" w:rsidRDefault="0078514B" w:rsidP="00202B89">
            <w:pPr>
              <w:jc w:val="both"/>
              <w:rPr>
                <w:rFonts w:ascii="標楷體" w:eastAsia="標楷體" w:hAnsi="標楷體"/>
                <w:szCs w:val="24"/>
              </w:rPr>
            </w:pPr>
            <w:r>
              <w:rPr>
                <w:rFonts w:ascii="標楷體" w:eastAsia="標楷體" w:hAnsi="標楷體" w:hint="eastAsia"/>
                <w:szCs w:val="24"/>
              </w:rPr>
              <w:t xml:space="preserve">    </w:t>
            </w:r>
            <w:r w:rsidRPr="00B9639E">
              <w:rPr>
                <w:rFonts w:ascii="標楷體" w:eastAsia="標楷體" w:hAnsi="標楷體" w:hint="eastAsia"/>
                <w:szCs w:val="24"/>
              </w:rPr>
              <w:t>公務人員如於留職停薪當日經調整職務，且其當年度符合辦理考績之條件者，以其考績係考核留職停薪前當年在職之工作表現等，而留職停薪當日所調整之職務，並無在職事實，爰機關於辦理該考績時，應以其留職停薪前(即最後在職日)之職務辦理，以符實際情形。</w:t>
            </w:r>
          </w:p>
        </w:tc>
        <w:tc>
          <w:tcPr>
            <w:tcW w:w="1043" w:type="pct"/>
            <w:shd w:val="clear" w:color="auto" w:fill="auto"/>
          </w:tcPr>
          <w:p w:rsidR="0078514B" w:rsidRPr="00011745" w:rsidRDefault="00A537E7" w:rsidP="00202B89">
            <w:pPr>
              <w:jc w:val="both"/>
              <w:rPr>
                <w:rFonts w:ascii="標楷體" w:eastAsia="標楷體" w:hAnsi="標楷體"/>
                <w:szCs w:val="24"/>
              </w:rPr>
            </w:pPr>
            <w:r w:rsidRPr="00B9639E">
              <w:rPr>
                <w:rFonts w:ascii="標楷體" w:eastAsia="標楷體" w:hAnsi="標楷體" w:hint="eastAsia"/>
                <w:szCs w:val="24"/>
              </w:rPr>
              <w:lastRenderedPageBreak/>
              <w:t>銓敘部民國108年1月4日部銓四字第1084688445號函</w:t>
            </w:r>
          </w:p>
        </w:tc>
        <w:tc>
          <w:tcPr>
            <w:tcW w:w="895" w:type="pct"/>
            <w:shd w:val="clear" w:color="auto" w:fill="auto"/>
          </w:tcPr>
          <w:p w:rsidR="0078514B" w:rsidRPr="00011745" w:rsidRDefault="00A537E7" w:rsidP="00202B89">
            <w:pPr>
              <w:jc w:val="both"/>
              <w:rPr>
                <w:rFonts w:ascii="標楷體" w:eastAsia="標楷體" w:hAnsi="標楷體"/>
                <w:szCs w:val="24"/>
              </w:rPr>
            </w:pPr>
            <w:r w:rsidRPr="00B9639E">
              <w:rPr>
                <w:rFonts w:ascii="標楷體" w:eastAsia="標楷體" w:hAnsi="標楷體" w:hint="eastAsia"/>
                <w:szCs w:val="24"/>
              </w:rPr>
              <w:t>臺中市政府民國108年1月10日府授人力字第1080008312號函</w:t>
            </w:r>
          </w:p>
        </w:tc>
        <w:tc>
          <w:tcPr>
            <w:tcW w:w="294" w:type="pct"/>
            <w:shd w:val="clear" w:color="auto" w:fill="auto"/>
          </w:tcPr>
          <w:p w:rsidR="0078514B" w:rsidRPr="00011745" w:rsidRDefault="0078514B" w:rsidP="0078514B">
            <w:pPr>
              <w:jc w:val="both"/>
              <w:rPr>
                <w:rFonts w:ascii="標楷體" w:eastAsia="標楷體" w:hAnsi="標楷體"/>
                <w:szCs w:val="24"/>
              </w:rPr>
            </w:pPr>
          </w:p>
        </w:tc>
      </w:tr>
      <w:tr w:rsidR="003300DF" w:rsidRPr="00ED26F7" w:rsidTr="00C6035E">
        <w:trPr>
          <w:trHeight w:val="538"/>
          <w:jc w:val="center"/>
        </w:trPr>
        <w:tc>
          <w:tcPr>
            <w:tcW w:w="833" w:type="pct"/>
            <w:shd w:val="clear" w:color="auto" w:fill="auto"/>
          </w:tcPr>
          <w:p w:rsidR="003300DF" w:rsidRPr="00011745" w:rsidRDefault="003300DF" w:rsidP="00D25DB9">
            <w:pPr>
              <w:jc w:val="both"/>
              <w:rPr>
                <w:rFonts w:ascii="標楷體" w:eastAsia="標楷體" w:hAnsi="標楷體"/>
                <w:szCs w:val="24"/>
              </w:rPr>
            </w:pPr>
            <w:r w:rsidRPr="003333C4">
              <w:rPr>
                <w:rFonts w:ascii="標楷體" w:eastAsia="標楷體" w:hAnsi="標楷體" w:hint="eastAsia"/>
                <w:szCs w:val="24"/>
              </w:rPr>
              <w:lastRenderedPageBreak/>
              <w:t>修正</w:t>
            </w:r>
            <w:r>
              <w:rPr>
                <w:rFonts w:ascii="標楷體" w:eastAsia="標楷體" w:hAnsi="標楷體" w:hint="eastAsia"/>
                <w:szCs w:val="24"/>
              </w:rPr>
              <w:t>「公務人員特種考試原住民族考試規則」。</w:t>
            </w:r>
          </w:p>
        </w:tc>
        <w:tc>
          <w:tcPr>
            <w:tcW w:w="1935" w:type="pct"/>
            <w:shd w:val="clear" w:color="auto" w:fill="auto"/>
          </w:tcPr>
          <w:p w:rsidR="003300DF" w:rsidRPr="003333C4" w:rsidRDefault="003300DF" w:rsidP="00D25DB9">
            <w:pPr>
              <w:pStyle w:val="ad"/>
              <w:numPr>
                <w:ilvl w:val="0"/>
                <w:numId w:val="23"/>
              </w:numPr>
              <w:ind w:leftChars="0"/>
              <w:jc w:val="both"/>
              <w:rPr>
                <w:rFonts w:ascii="標楷體" w:eastAsia="標楷體" w:hAnsi="標楷體"/>
                <w:szCs w:val="24"/>
              </w:rPr>
            </w:pPr>
            <w:r>
              <w:rPr>
                <w:rFonts w:ascii="標楷體" w:eastAsia="標楷體" w:hAnsi="標楷體" w:hint="eastAsia"/>
                <w:szCs w:val="24"/>
              </w:rPr>
              <w:t>刪除蘭嶼分發區及其相關規定。</w:t>
            </w:r>
          </w:p>
          <w:p w:rsidR="003300DF" w:rsidRPr="000C44AE" w:rsidRDefault="003300DF" w:rsidP="00D25DB9">
            <w:pPr>
              <w:pStyle w:val="ad"/>
              <w:numPr>
                <w:ilvl w:val="0"/>
                <w:numId w:val="23"/>
              </w:numPr>
              <w:ind w:leftChars="0"/>
              <w:jc w:val="both"/>
              <w:rPr>
                <w:rFonts w:ascii="標楷體" w:eastAsia="標楷體" w:hAnsi="標楷體"/>
                <w:szCs w:val="24"/>
              </w:rPr>
            </w:pPr>
            <w:r w:rsidRPr="000C44AE">
              <w:rPr>
                <w:rFonts w:ascii="標楷體" w:eastAsia="標楷體" w:hAnsi="標楷體" w:hint="eastAsia"/>
                <w:szCs w:val="24"/>
              </w:rPr>
              <w:t>配合四等考試監所管理員、法警類科增加列考第二試體能測驗，修正</w:t>
            </w:r>
            <w:r>
              <w:rPr>
                <w:rFonts w:ascii="標楷體" w:eastAsia="標楷體" w:hAnsi="標楷體" w:hint="eastAsia"/>
                <w:szCs w:val="24"/>
              </w:rPr>
              <w:t>該二類科部分應試科目題型及</w:t>
            </w:r>
            <w:r w:rsidRPr="000C44AE">
              <w:rPr>
                <w:rFonts w:ascii="標楷體" w:eastAsia="標楷體" w:hAnsi="標楷體" w:hint="eastAsia"/>
                <w:szCs w:val="24"/>
              </w:rPr>
              <w:t>相關規定</w:t>
            </w:r>
            <w:r>
              <w:rPr>
                <w:rFonts w:ascii="標楷體" w:eastAsia="標楷體" w:hAnsi="標楷體" w:hint="eastAsia"/>
                <w:szCs w:val="24"/>
              </w:rPr>
              <w:t>；並因應上開規定修正該二類科體格檢查項目，增訂「公務人員特種考試原住民族考試體格檢查標準表」</w:t>
            </w:r>
            <w:r w:rsidRPr="000C44AE">
              <w:rPr>
                <w:rFonts w:ascii="標楷體" w:eastAsia="標楷體" w:hAnsi="標楷體" w:hint="eastAsia"/>
                <w:szCs w:val="24"/>
              </w:rPr>
              <w:t>。</w:t>
            </w:r>
          </w:p>
          <w:p w:rsidR="003300DF" w:rsidRDefault="003300DF" w:rsidP="00D25DB9">
            <w:pPr>
              <w:pStyle w:val="ad"/>
              <w:numPr>
                <w:ilvl w:val="0"/>
                <w:numId w:val="23"/>
              </w:numPr>
              <w:ind w:leftChars="0"/>
              <w:jc w:val="both"/>
              <w:rPr>
                <w:rFonts w:ascii="標楷體" w:eastAsia="標楷體" w:hAnsi="標楷體"/>
                <w:szCs w:val="24"/>
              </w:rPr>
            </w:pPr>
            <w:r>
              <w:rPr>
                <w:rFonts w:ascii="標楷體" w:eastAsia="標楷體" w:hAnsi="標楷體" w:hint="eastAsia"/>
                <w:szCs w:val="24"/>
              </w:rPr>
              <w:t>配合法庭錄音辦法名稱已修正為「法庭錄音錄影及其利用保存辦法」，修正五等考試庭務員類科應試科目內涵。</w:t>
            </w:r>
          </w:p>
          <w:p w:rsidR="003300DF" w:rsidRDefault="003300DF" w:rsidP="00D25DB9">
            <w:pPr>
              <w:pStyle w:val="ad"/>
              <w:numPr>
                <w:ilvl w:val="0"/>
                <w:numId w:val="23"/>
              </w:numPr>
              <w:ind w:leftChars="0"/>
              <w:jc w:val="both"/>
              <w:rPr>
                <w:rFonts w:ascii="標楷體" w:eastAsia="標楷體" w:hAnsi="標楷體"/>
                <w:szCs w:val="24"/>
              </w:rPr>
            </w:pPr>
            <w:r>
              <w:rPr>
                <w:rFonts w:ascii="標楷體" w:eastAsia="標楷體" w:hAnsi="標楷體" w:hint="eastAsia"/>
                <w:szCs w:val="24"/>
              </w:rPr>
              <w:t>明訂得酌增併採筆試與口試、筆試與體能測驗、筆試與著作發明審查及口試考試方式之筆試錄取名額規定，並新增一等考試第二試錄取標準、各試應錄取人數最後一名有同分者錄取等規定。</w:t>
            </w:r>
          </w:p>
          <w:p w:rsidR="003300DF" w:rsidRPr="000C44AE" w:rsidRDefault="003300DF" w:rsidP="00D25DB9">
            <w:pPr>
              <w:pStyle w:val="ad"/>
              <w:numPr>
                <w:ilvl w:val="0"/>
                <w:numId w:val="23"/>
              </w:numPr>
              <w:ind w:leftChars="0"/>
              <w:jc w:val="both"/>
              <w:rPr>
                <w:rFonts w:ascii="標楷體" w:eastAsia="標楷體" w:hAnsi="標楷體"/>
                <w:szCs w:val="24"/>
              </w:rPr>
            </w:pPr>
            <w:r>
              <w:rPr>
                <w:rFonts w:ascii="標楷體" w:eastAsia="標楷體" w:hAnsi="標楷體" w:hint="eastAsia"/>
                <w:szCs w:val="24"/>
              </w:rPr>
              <w:t>修正限制轉調規定，放寬轉調範圍，刪除「公務人員特種考試原住民族考試及格人員限制轉調機關（構）、學校一覽表」。</w:t>
            </w:r>
          </w:p>
        </w:tc>
        <w:tc>
          <w:tcPr>
            <w:tcW w:w="1043" w:type="pct"/>
            <w:shd w:val="clear" w:color="auto" w:fill="auto"/>
          </w:tcPr>
          <w:p w:rsidR="003300DF" w:rsidRPr="00011745" w:rsidRDefault="00DE225C" w:rsidP="00D25DB9">
            <w:pPr>
              <w:jc w:val="both"/>
              <w:rPr>
                <w:rFonts w:ascii="標楷體" w:eastAsia="標楷體" w:hAnsi="標楷體"/>
                <w:szCs w:val="24"/>
              </w:rPr>
            </w:pPr>
            <w:r>
              <w:rPr>
                <w:rFonts w:ascii="標楷體" w:eastAsia="標楷體" w:hAnsi="標楷體" w:hint="eastAsia"/>
                <w:szCs w:val="24"/>
              </w:rPr>
              <w:t>原住民族委員會民國108年1月22日原民綜字第1080005354號函轉考試院</w:t>
            </w:r>
            <w:r w:rsidRPr="007B142D">
              <w:rPr>
                <w:rFonts w:ascii="標楷體" w:eastAsia="標楷體" w:hAnsi="標楷體" w:hint="eastAsia"/>
                <w:szCs w:val="24"/>
              </w:rPr>
              <w:t>107年12月18日考臺組壹一字第10700034891</w:t>
            </w:r>
            <w:r>
              <w:rPr>
                <w:rFonts w:ascii="標楷體" w:eastAsia="標楷體" w:hAnsi="標楷體" w:hint="eastAsia"/>
                <w:szCs w:val="24"/>
              </w:rPr>
              <w:t>號令</w:t>
            </w:r>
          </w:p>
        </w:tc>
        <w:tc>
          <w:tcPr>
            <w:tcW w:w="895" w:type="pct"/>
            <w:shd w:val="clear" w:color="auto" w:fill="auto"/>
          </w:tcPr>
          <w:p w:rsidR="003300DF" w:rsidRPr="00011745" w:rsidRDefault="00DE225C" w:rsidP="00D25DB9">
            <w:pPr>
              <w:jc w:val="both"/>
              <w:rPr>
                <w:rFonts w:ascii="標楷體" w:eastAsia="標楷體" w:hAnsi="標楷體"/>
                <w:szCs w:val="24"/>
              </w:rPr>
            </w:pPr>
            <w:r w:rsidRPr="002401CB">
              <w:rPr>
                <w:rFonts w:ascii="標楷體" w:eastAsia="標楷體" w:hAnsi="標楷體" w:hint="eastAsia"/>
                <w:szCs w:val="24"/>
              </w:rPr>
              <w:t>臺中市政府民國10</w:t>
            </w:r>
            <w:r>
              <w:rPr>
                <w:rFonts w:ascii="標楷體" w:eastAsia="標楷體" w:hAnsi="標楷體" w:hint="eastAsia"/>
                <w:szCs w:val="24"/>
              </w:rPr>
              <w:t>8</w:t>
            </w:r>
            <w:r w:rsidRPr="002401CB">
              <w:rPr>
                <w:rFonts w:ascii="標楷體" w:eastAsia="標楷體" w:hAnsi="標楷體" w:hint="eastAsia"/>
                <w:szCs w:val="24"/>
              </w:rPr>
              <w:t>年</w:t>
            </w:r>
            <w:r>
              <w:rPr>
                <w:rFonts w:ascii="標楷體" w:eastAsia="標楷體" w:hAnsi="標楷體" w:hint="eastAsia"/>
                <w:szCs w:val="24"/>
              </w:rPr>
              <w:t>1</w:t>
            </w:r>
            <w:r w:rsidRPr="002401CB">
              <w:rPr>
                <w:rFonts w:ascii="標楷體" w:eastAsia="標楷體" w:hAnsi="標楷體" w:hint="eastAsia"/>
                <w:szCs w:val="24"/>
              </w:rPr>
              <w:t>月</w:t>
            </w:r>
            <w:r>
              <w:rPr>
                <w:rFonts w:ascii="標楷體" w:eastAsia="標楷體" w:hAnsi="標楷體" w:hint="eastAsia"/>
                <w:szCs w:val="24"/>
              </w:rPr>
              <w:t>24</w:t>
            </w:r>
            <w:r w:rsidRPr="002401CB">
              <w:rPr>
                <w:rFonts w:ascii="標楷體" w:eastAsia="標楷體" w:hAnsi="標楷體" w:hint="eastAsia"/>
                <w:szCs w:val="24"/>
              </w:rPr>
              <w:t>日</w:t>
            </w:r>
            <w:r w:rsidRPr="00E768C8">
              <w:rPr>
                <w:rFonts w:ascii="標楷體" w:eastAsia="標楷體" w:hAnsi="標楷體" w:hint="eastAsia"/>
                <w:szCs w:val="24"/>
              </w:rPr>
              <w:t>府授人力字第1080021931號</w:t>
            </w:r>
            <w:r w:rsidRPr="002401CB">
              <w:rPr>
                <w:rFonts w:ascii="標楷體" w:eastAsia="標楷體" w:hAnsi="標楷體" w:hint="eastAsia"/>
                <w:szCs w:val="24"/>
              </w:rPr>
              <w:t>函</w:t>
            </w:r>
          </w:p>
        </w:tc>
        <w:tc>
          <w:tcPr>
            <w:tcW w:w="294" w:type="pct"/>
            <w:shd w:val="clear" w:color="auto" w:fill="auto"/>
          </w:tcPr>
          <w:p w:rsidR="003300DF" w:rsidRPr="00011745" w:rsidRDefault="003300DF" w:rsidP="003300DF">
            <w:pPr>
              <w:jc w:val="both"/>
              <w:rPr>
                <w:rFonts w:ascii="標楷體" w:eastAsia="標楷體" w:hAnsi="標楷體"/>
                <w:szCs w:val="24"/>
              </w:rPr>
            </w:pPr>
          </w:p>
        </w:tc>
      </w:tr>
      <w:tr w:rsidR="003300DF" w:rsidRPr="00DE479D" w:rsidTr="00D6355F">
        <w:trPr>
          <w:trHeight w:val="538"/>
          <w:jc w:val="center"/>
        </w:trPr>
        <w:tc>
          <w:tcPr>
            <w:tcW w:w="833" w:type="pct"/>
            <w:shd w:val="clear" w:color="auto" w:fill="auto"/>
          </w:tcPr>
          <w:p w:rsidR="003300DF" w:rsidRPr="00011745" w:rsidRDefault="003300DF" w:rsidP="003300DF">
            <w:pPr>
              <w:jc w:val="both"/>
              <w:rPr>
                <w:rFonts w:ascii="標楷體" w:eastAsia="標楷體" w:hAnsi="標楷體"/>
                <w:szCs w:val="24"/>
              </w:rPr>
            </w:pPr>
            <w:r w:rsidRPr="004613DA">
              <w:rPr>
                <w:rFonts w:ascii="標楷體" w:eastAsia="標楷體" w:hAnsi="標楷體" w:hint="eastAsia"/>
                <w:szCs w:val="24"/>
              </w:rPr>
              <w:t>有關公務人員請假規則所定生理假之日數核計方式</w:t>
            </w:r>
            <w:r>
              <w:rPr>
                <w:rFonts w:ascii="標楷體" w:eastAsia="標楷體" w:hAnsi="標楷體" w:hint="eastAsia"/>
                <w:szCs w:val="24"/>
              </w:rPr>
              <w:t>。</w:t>
            </w:r>
          </w:p>
        </w:tc>
        <w:tc>
          <w:tcPr>
            <w:tcW w:w="1935" w:type="pct"/>
            <w:shd w:val="clear" w:color="auto" w:fill="auto"/>
          </w:tcPr>
          <w:p w:rsidR="003300DF" w:rsidRPr="00011745" w:rsidRDefault="003300DF" w:rsidP="003300DF">
            <w:pPr>
              <w:jc w:val="both"/>
              <w:rPr>
                <w:rFonts w:ascii="標楷體" w:eastAsia="標楷體" w:hAnsi="標楷體"/>
                <w:szCs w:val="24"/>
              </w:rPr>
            </w:pPr>
            <w:r w:rsidRPr="004613DA">
              <w:rPr>
                <w:rFonts w:ascii="標楷體" w:eastAsia="標楷體" w:hAnsi="標楷體" w:hint="eastAsia"/>
              </w:rPr>
              <w:t>女性公務人員因生理日致工作有困難者，每月得請生理假1日，全年至多得請生理假12日，且全年請生理假日數未逾3日，不併入病假計算，其餘日數併入病假計算；病假及併入病假計算之生理假合計超過病假准給日數（28日）部分，以事假抵銷，已無事假抵銷者，應按日扣除俸（薪）給。</w:t>
            </w:r>
          </w:p>
        </w:tc>
        <w:tc>
          <w:tcPr>
            <w:tcW w:w="1043" w:type="pct"/>
            <w:shd w:val="clear" w:color="auto" w:fill="auto"/>
          </w:tcPr>
          <w:p w:rsidR="003300DF" w:rsidRPr="00011745" w:rsidRDefault="003300DF" w:rsidP="003300DF">
            <w:pPr>
              <w:jc w:val="both"/>
              <w:rPr>
                <w:rFonts w:ascii="標楷體" w:eastAsia="標楷體" w:hAnsi="標楷體"/>
                <w:szCs w:val="24"/>
              </w:rPr>
            </w:pPr>
            <w:r w:rsidRPr="004613DA">
              <w:rPr>
                <w:rFonts w:ascii="標楷體" w:eastAsia="標楷體" w:hAnsi="標楷體" w:cs="DFKaiShu-SB-Estd-BF" w:hint="eastAsia"/>
                <w:kern w:val="0"/>
                <w:szCs w:val="24"/>
              </w:rPr>
              <w:t>銓敘部民國108年1月4日部法二字第1084688889號函</w:t>
            </w:r>
          </w:p>
        </w:tc>
        <w:tc>
          <w:tcPr>
            <w:tcW w:w="895" w:type="pct"/>
            <w:shd w:val="clear" w:color="auto" w:fill="auto"/>
          </w:tcPr>
          <w:p w:rsidR="003300DF" w:rsidRPr="00011745" w:rsidRDefault="003300DF" w:rsidP="003300DF">
            <w:pPr>
              <w:jc w:val="both"/>
              <w:rPr>
                <w:rFonts w:ascii="標楷體" w:eastAsia="標楷體" w:hAnsi="標楷體"/>
                <w:szCs w:val="24"/>
              </w:rPr>
            </w:pPr>
            <w:r>
              <w:rPr>
                <w:rFonts w:ascii="標楷體" w:eastAsia="標楷體" w:hAnsi="標楷體" w:cs="DFKaiShu-SB-Estd-BF" w:hint="eastAsia"/>
                <w:kern w:val="0"/>
                <w:szCs w:val="24"/>
              </w:rPr>
              <w:t>臺中市政府</w:t>
            </w:r>
            <w:r w:rsidRPr="004613DA">
              <w:rPr>
                <w:rFonts w:ascii="標楷體" w:eastAsia="標楷體" w:hAnsi="標楷體" w:cs="DFKaiShu-SB-Estd-BF" w:hint="eastAsia"/>
                <w:kern w:val="0"/>
                <w:szCs w:val="24"/>
              </w:rPr>
              <w:t>民國108年1月8日</w:t>
            </w:r>
            <w:r w:rsidRPr="007E18CC">
              <w:rPr>
                <w:rFonts w:ascii="標楷體" w:eastAsia="標楷體" w:hAnsi="標楷體" w:cs="DFKaiShu-SB-Estd-BF" w:hint="eastAsia"/>
                <w:kern w:val="0"/>
                <w:szCs w:val="24"/>
              </w:rPr>
              <w:t>府授人考字第</w:t>
            </w:r>
            <w:r w:rsidRPr="004613DA">
              <w:rPr>
                <w:rFonts w:ascii="標楷體" w:eastAsia="標楷體" w:hAnsi="標楷體" w:cs="DFKaiShu-SB-Estd-BF"/>
                <w:kern w:val="0"/>
                <w:szCs w:val="24"/>
              </w:rPr>
              <w:t>1080007615</w:t>
            </w:r>
            <w:r w:rsidRPr="007E18CC">
              <w:rPr>
                <w:rFonts w:ascii="標楷體" w:eastAsia="標楷體" w:hAnsi="標楷體" w:cs="DFKaiShu-SB-Estd-BF" w:hint="eastAsia"/>
                <w:kern w:val="0"/>
                <w:szCs w:val="24"/>
              </w:rPr>
              <w:t>號</w:t>
            </w:r>
            <w:r>
              <w:rPr>
                <w:rFonts w:ascii="標楷體" w:eastAsia="標楷體" w:hAnsi="標楷體" w:cs="DFKaiShu-SB-Estd-BF" w:hint="eastAsia"/>
                <w:kern w:val="0"/>
                <w:szCs w:val="24"/>
              </w:rPr>
              <w:t>函</w:t>
            </w:r>
          </w:p>
        </w:tc>
        <w:tc>
          <w:tcPr>
            <w:tcW w:w="294" w:type="pct"/>
            <w:shd w:val="clear" w:color="auto" w:fill="auto"/>
          </w:tcPr>
          <w:p w:rsidR="003300DF" w:rsidRPr="00011745" w:rsidRDefault="003300DF" w:rsidP="003300DF">
            <w:pPr>
              <w:jc w:val="both"/>
              <w:rPr>
                <w:rFonts w:ascii="標楷體" w:eastAsia="標楷體" w:hAnsi="標楷體"/>
                <w:szCs w:val="24"/>
              </w:rPr>
            </w:pPr>
          </w:p>
        </w:tc>
      </w:tr>
      <w:tr w:rsidR="003300DF" w:rsidRPr="00ED26F7" w:rsidTr="00C6035E">
        <w:trPr>
          <w:trHeight w:val="538"/>
          <w:jc w:val="center"/>
        </w:trPr>
        <w:tc>
          <w:tcPr>
            <w:tcW w:w="833" w:type="pct"/>
            <w:shd w:val="clear" w:color="auto" w:fill="auto"/>
          </w:tcPr>
          <w:p w:rsidR="003300DF" w:rsidRPr="00011745" w:rsidRDefault="003300DF" w:rsidP="003300DF">
            <w:pPr>
              <w:jc w:val="both"/>
              <w:rPr>
                <w:rFonts w:ascii="標楷體" w:eastAsia="標楷體" w:hAnsi="標楷體"/>
                <w:szCs w:val="24"/>
              </w:rPr>
            </w:pPr>
            <w:r w:rsidRPr="005D6DCD">
              <w:rPr>
                <w:rFonts w:ascii="標楷體" w:eastAsia="標楷體" w:hAnsi="標楷體" w:hint="eastAsia"/>
                <w:szCs w:val="24"/>
              </w:rPr>
              <w:t>修正</w:t>
            </w:r>
            <w:r>
              <w:rPr>
                <w:rFonts w:ascii="標楷體" w:eastAsia="標楷體" w:hAnsi="標楷體" w:hint="eastAsia"/>
                <w:szCs w:val="24"/>
              </w:rPr>
              <w:t>「</w:t>
            </w:r>
            <w:r w:rsidRPr="005D6DCD">
              <w:rPr>
                <w:rFonts w:ascii="標楷體" w:eastAsia="標楷體" w:hAnsi="標楷體" w:hint="eastAsia"/>
                <w:szCs w:val="24"/>
              </w:rPr>
              <w:t>行政院表揚模</w:t>
            </w:r>
            <w:r w:rsidRPr="005D6DCD">
              <w:rPr>
                <w:rFonts w:ascii="標楷體" w:eastAsia="標楷體" w:hAnsi="標楷體" w:hint="eastAsia"/>
                <w:szCs w:val="24"/>
              </w:rPr>
              <w:lastRenderedPageBreak/>
              <w:t>範公務人員要點</w:t>
            </w:r>
            <w:r>
              <w:rPr>
                <w:rFonts w:ascii="標楷體" w:eastAsia="標楷體" w:hAnsi="標楷體" w:hint="eastAsia"/>
                <w:szCs w:val="24"/>
              </w:rPr>
              <w:t>」</w:t>
            </w:r>
            <w:r w:rsidRPr="005D6DCD">
              <w:rPr>
                <w:rFonts w:ascii="標楷體" w:eastAsia="標楷體" w:hAnsi="標楷體" w:hint="eastAsia"/>
                <w:szCs w:val="24"/>
              </w:rPr>
              <w:t>第八點</w:t>
            </w:r>
            <w:r>
              <w:rPr>
                <w:rFonts w:ascii="標楷體" w:eastAsia="標楷體" w:hAnsi="標楷體" w:hint="eastAsia"/>
                <w:szCs w:val="24"/>
              </w:rPr>
              <w:t>。</w:t>
            </w:r>
          </w:p>
        </w:tc>
        <w:tc>
          <w:tcPr>
            <w:tcW w:w="1935" w:type="pct"/>
            <w:shd w:val="clear" w:color="auto" w:fill="auto"/>
          </w:tcPr>
          <w:p w:rsidR="003300DF" w:rsidRPr="00053789" w:rsidRDefault="003300DF" w:rsidP="003300DF">
            <w:pPr>
              <w:ind w:leftChars="-5" w:left="485" w:hangingChars="207" w:hanging="497"/>
              <w:jc w:val="both"/>
              <w:rPr>
                <w:rFonts w:ascii="標楷體" w:eastAsia="標楷體" w:hAnsi="標楷體"/>
                <w:szCs w:val="24"/>
              </w:rPr>
            </w:pPr>
            <w:r w:rsidRPr="00011745">
              <w:rPr>
                <w:rFonts w:ascii="標楷體" w:eastAsia="標楷體" w:hAnsi="標楷體" w:hint="eastAsia"/>
                <w:szCs w:val="24"/>
              </w:rPr>
              <w:lastRenderedPageBreak/>
              <w:t>一</w:t>
            </w:r>
            <w:r>
              <w:rPr>
                <w:rFonts w:ascii="標楷體" w:eastAsia="標楷體" w:hAnsi="標楷體" w:hint="eastAsia"/>
                <w:szCs w:val="24"/>
              </w:rPr>
              <w:t>、</w:t>
            </w:r>
            <w:r w:rsidRPr="005F19B1">
              <w:rPr>
                <w:rFonts w:ascii="標楷體" w:eastAsia="標楷體" w:hAnsi="標楷體" w:hint="eastAsia"/>
                <w:kern w:val="0"/>
                <w:szCs w:val="24"/>
              </w:rPr>
              <w:t>獲選</w:t>
            </w:r>
            <w:r>
              <w:rPr>
                <w:rFonts w:ascii="標楷體" w:eastAsia="標楷體" w:hAnsi="標楷體" w:hint="eastAsia"/>
                <w:kern w:val="0"/>
                <w:szCs w:val="24"/>
              </w:rPr>
              <w:t>行政院</w:t>
            </w:r>
            <w:r w:rsidRPr="005F19B1">
              <w:rPr>
                <w:rFonts w:ascii="標楷體" w:eastAsia="標楷體" w:hAnsi="標楷體" w:hint="eastAsia"/>
                <w:kern w:val="0"/>
                <w:szCs w:val="24"/>
              </w:rPr>
              <w:t>模範公務人員之表揚，由院長頒給</w:t>
            </w:r>
            <w:r w:rsidRPr="005F19B1">
              <w:rPr>
                <w:rFonts w:ascii="標楷體" w:eastAsia="標楷體" w:hAnsi="標楷體" w:hint="eastAsia"/>
                <w:kern w:val="0"/>
                <w:szCs w:val="24"/>
              </w:rPr>
              <w:lastRenderedPageBreak/>
              <w:t>獎座及新臺幣五萬元，</w:t>
            </w:r>
            <w:r>
              <w:rPr>
                <w:rFonts w:ascii="標楷體" w:eastAsia="標楷體" w:hAnsi="標楷體" w:hint="eastAsia"/>
                <w:kern w:val="0"/>
                <w:szCs w:val="24"/>
              </w:rPr>
              <w:t>另</w:t>
            </w:r>
            <w:r w:rsidRPr="005F19B1">
              <w:rPr>
                <w:rFonts w:ascii="標楷體" w:eastAsia="標楷體" w:hAnsi="標楷體" w:hint="eastAsia"/>
                <w:kern w:val="0"/>
                <w:szCs w:val="24"/>
              </w:rPr>
              <w:t>給予公假五日</w:t>
            </w:r>
            <w:r>
              <w:rPr>
                <w:rFonts w:ascii="標楷體" w:eastAsia="標楷體" w:hAnsi="標楷體" w:hint="eastAsia"/>
                <w:kern w:val="0"/>
                <w:szCs w:val="24"/>
              </w:rPr>
              <w:t>。</w:t>
            </w:r>
          </w:p>
          <w:p w:rsidR="003300DF" w:rsidRDefault="003300DF" w:rsidP="003300DF">
            <w:pPr>
              <w:ind w:leftChars="-5" w:left="485" w:hangingChars="207" w:hanging="497"/>
              <w:jc w:val="both"/>
              <w:rPr>
                <w:rFonts w:ascii="標楷體" w:eastAsia="標楷體" w:hAnsi="標楷體"/>
                <w:szCs w:val="24"/>
              </w:rPr>
            </w:pPr>
            <w:r>
              <w:rPr>
                <w:rFonts w:ascii="標楷體" w:eastAsia="標楷體" w:hAnsi="標楷體" w:hint="eastAsia"/>
                <w:szCs w:val="24"/>
              </w:rPr>
              <w:t>二、</w:t>
            </w:r>
            <w:r>
              <w:rPr>
                <w:rFonts w:ascii="標楷體" w:eastAsia="標楷體" w:hAnsi="標楷體" w:hint="eastAsia"/>
                <w:kern w:val="0"/>
                <w:szCs w:val="24"/>
              </w:rPr>
              <w:t>如對</w:t>
            </w:r>
            <w:r w:rsidRPr="005F19B1">
              <w:rPr>
                <w:rFonts w:ascii="標楷體" w:eastAsia="標楷體" w:hAnsi="標楷體" w:hint="eastAsia"/>
                <w:kern w:val="0"/>
                <w:szCs w:val="24"/>
              </w:rPr>
              <w:t>國家社會公益有直接顯著之特殊重大貢獻者，得酌增發給金額。但最高不超過公務人員傑出貢獻獎所定金額</w:t>
            </w:r>
            <w:r>
              <w:rPr>
                <w:rFonts w:ascii="標楷體" w:eastAsia="標楷體" w:hAnsi="標楷體" w:hint="eastAsia"/>
                <w:kern w:val="0"/>
                <w:szCs w:val="24"/>
              </w:rPr>
              <w:t>。</w:t>
            </w:r>
          </w:p>
          <w:p w:rsidR="003300DF" w:rsidRPr="005169E5" w:rsidRDefault="003300DF" w:rsidP="003300DF">
            <w:pPr>
              <w:ind w:leftChars="-5" w:left="485" w:hangingChars="207" w:hanging="497"/>
              <w:jc w:val="both"/>
              <w:rPr>
                <w:rFonts w:ascii="標楷體" w:eastAsia="標楷體" w:hAnsi="標楷體"/>
                <w:szCs w:val="24"/>
              </w:rPr>
            </w:pPr>
            <w:r>
              <w:rPr>
                <w:rFonts w:ascii="標楷體" w:eastAsia="標楷體" w:hAnsi="標楷體" w:hint="eastAsia"/>
                <w:szCs w:val="24"/>
              </w:rPr>
              <w:t>三、</w:t>
            </w:r>
            <w:r>
              <w:rPr>
                <w:rFonts w:ascii="標楷體" w:eastAsia="標楷體" w:hAnsi="標楷體" w:hint="eastAsia"/>
                <w:kern w:val="0"/>
                <w:szCs w:val="24"/>
              </w:rPr>
              <w:t>另</w:t>
            </w:r>
            <w:r w:rsidRPr="005F19B1">
              <w:rPr>
                <w:rFonts w:ascii="標楷體" w:eastAsia="標楷體" w:hAnsi="標楷體" w:hint="eastAsia"/>
                <w:kern w:val="0"/>
                <w:szCs w:val="24"/>
              </w:rPr>
              <w:t>所定公假五日，應自獲選之次日起一年內請畢</w:t>
            </w:r>
            <w:r>
              <w:rPr>
                <w:rFonts w:ascii="標楷體" w:eastAsia="標楷體" w:hAnsi="標楷體" w:hint="eastAsia"/>
                <w:kern w:val="0"/>
                <w:szCs w:val="24"/>
              </w:rPr>
              <w:t>。</w:t>
            </w:r>
          </w:p>
        </w:tc>
        <w:tc>
          <w:tcPr>
            <w:tcW w:w="1043" w:type="pct"/>
            <w:shd w:val="clear" w:color="auto" w:fill="auto"/>
          </w:tcPr>
          <w:p w:rsidR="003300DF" w:rsidRPr="00011745" w:rsidRDefault="003300DF" w:rsidP="003300DF">
            <w:pPr>
              <w:jc w:val="both"/>
              <w:rPr>
                <w:rFonts w:ascii="標楷體" w:eastAsia="標楷體" w:hAnsi="標楷體"/>
                <w:szCs w:val="24"/>
              </w:rPr>
            </w:pPr>
            <w:r>
              <w:rPr>
                <w:rFonts w:ascii="標楷體" w:eastAsia="標楷體" w:hAnsi="標楷體" w:hint="eastAsia"/>
                <w:szCs w:val="24"/>
              </w:rPr>
              <w:lastRenderedPageBreak/>
              <w:t>行政院民國108年1月30</w:t>
            </w:r>
            <w:r>
              <w:rPr>
                <w:rFonts w:ascii="標楷體" w:eastAsia="標楷體" w:hAnsi="標楷體" w:hint="eastAsia"/>
                <w:szCs w:val="24"/>
              </w:rPr>
              <w:lastRenderedPageBreak/>
              <w:t>日院授人培字第10800265531號函</w:t>
            </w:r>
          </w:p>
        </w:tc>
        <w:tc>
          <w:tcPr>
            <w:tcW w:w="895" w:type="pct"/>
            <w:shd w:val="clear" w:color="auto" w:fill="auto"/>
          </w:tcPr>
          <w:p w:rsidR="003300DF" w:rsidRPr="00011745" w:rsidRDefault="003300DF" w:rsidP="003300DF">
            <w:pPr>
              <w:jc w:val="both"/>
              <w:rPr>
                <w:rFonts w:ascii="標楷體" w:eastAsia="標楷體" w:hAnsi="標楷體"/>
                <w:szCs w:val="24"/>
              </w:rPr>
            </w:pPr>
            <w:r>
              <w:rPr>
                <w:rFonts w:ascii="標楷體" w:eastAsia="標楷體" w:hAnsi="標楷體" w:hint="eastAsia"/>
                <w:szCs w:val="24"/>
              </w:rPr>
              <w:lastRenderedPageBreak/>
              <w:t>臺中市政</w:t>
            </w:r>
            <w:r w:rsidRPr="00B872B0">
              <w:rPr>
                <w:rFonts w:ascii="標楷體" w:eastAsia="標楷體" w:hAnsi="標楷體" w:hint="eastAsia"/>
                <w:szCs w:val="24"/>
              </w:rPr>
              <w:t>府</w:t>
            </w:r>
            <w:r w:rsidRPr="005261ED">
              <w:rPr>
                <w:rFonts w:ascii="標楷體" w:eastAsia="標楷體" w:hAnsi="標楷體" w:hint="eastAsia"/>
                <w:szCs w:val="24"/>
              </w:rPr>
              <w:t>民國</w:t>
            </w:r>
            <w:r>
              <w:rPr>
                <w:rFonts w:ascii="標楷體" w:eastAsia="標楷體" w:hAnsi="標楷體" w:hint="eastAsia"/>
                <w:szCs w:val="24"/>
              </w:rPr>
              <w:t xml:space="preserve"> 108</w:t>
            </w:r>
            <w:r w:rsidRPr="005261ED">
              <w:rPr>
                <w:rFonts w:ascii="標楷體" w:eastAsia="標楷體" w:hAnsi="標楷體" w:hint="eastAsia"/>
                <w:szCs w:val="24"/>
              </w:rPr>
              <w:lastRenderedPageBreak/>
              <w:t>年</w:t>
            </w:r>
            <w:r>
              <w:rPr>
                <w:rFonts w:ascii="標楷體" w:eastAsia="標楷體" w:hAnsi="標楷體" w:hint="eastAsia"/>
                <w:szCs w:val="24"/>
              </w:rPr>
              <w:t xml:space="preserve"> 1</w:t>
            </w:r>
            <w:r w:rsidRPr="005261ED">
              <w:rPr>
                <w:rFonts w:ascii="標楷體" w:eastAsia="標楷體" w:hAnsi="標楷體" w:hint="eastAsia"/>
                <w:szCs w:val="24"/>
              </w:rPr>
              <w:t>月</w:t>
            </w:r>
            <w:r>
              <w:rPr>
                <w:rFonts w:ascii="標楷體" w:eastAsia="標楷體" w:hAnsi="標楷體" w:hint="eastAsia"/>
                <w:szCs w:val="24"/>
              </w:rPr>
              <w:t>31</w:t>
            </w:r>
            <w:r w:rsidRPr="005261ED">
              <w:rPr>
                <w:rFonts w:ascii="標楷體" w:eastAsia="標楷體" w:hAnsi="標楷體" w:hint="eastAsia"/>
                <w:szCs w:val="24"/>
              </w:rPr>
              <w:t>日府授人考字第</w:t>
            </w:r>
            <w:r>
              <w:rPr>
                <w:rFonts w:ascii="標楷體" w:eastAsia="標楷體" w:hAnsi="標楷體" w:hint="eastAsia"/>
                <w:szCs w:val="24"/>
              </w:rPr>
              <w:t>1080028688</w:t>
            </w:r>
            <w:r w:rsidRPr="005261ED">
              <w:rPr>
                <w:rFonts w:ascii="標楷體" w:eastAsia="標楷體" w:hAnsi="標楷體" w:hint="eastAsia"/>
                <w:szCs w:val="24"/>
              </w:rPr>
              <w:t>號函</w:t>
            </w:r>
          </w:p>
        </w:tc>
        <w:tc>
          <w:tcPr>
            <w:tcW w:w="294" w:type="pct"/>
            <w:shd w:val="clear" w:color="auto" w:fill="auto"/>
          </w:tcPr>
          <w:p w:rsidR="003300DF" w:rsidRPr="00011745" w:rsidRDefault="003300DF" w:rsidP="003300DF">
            <w:pPr>
              <w:jc w:val="both"/>
              <w:rPr>
                <w:rFonts w:ascii="標楷體" w:eastAsia="標楷體" w:hAnsi="標楷體"/>
                <w:szCs w:val="24"/>
              </w:rPr>
            </w:pPr>
          </w:p>
        </w:tc>
      </w:tr>
      <w:tr w:rsidR="003300DF" w:rsidRPr="00DE479D" w:rsidTr="00C6035E">
        <w:trPr>
          <w:trHeight w:val="538"/>
          <w:jc w:val="center"/>
        </w:trPr>
        <w:tc>
          <w:tcPr>
            <w:tcW w:w="833" w:type="pct"/>
            <w:shd w:val="clear" w:color="auto" w:fill="auto"/>
          </w:tcPr>
          <w:p w:rsidR="003300DF" w:rsidRPr="00011745" w:rsidRDefault="003300DF" w:rsidP="003300DF">
            <w:pPr>
              <w:jc w:val="both"/>
              <w:rPr>
                <w:rFonts w:ascii="標楷體" w:eastAsia="標楷體" w:hAnsi="標楷體"/>
                <w:szCs w:val="24"/>
              </w:rPr>
            </w:pPr>
            <w:r w:rsidRPr="00AB2345">
              <w:rPr>
                <w:rFonts w:ascii="標楷體" w:eastAsia="標楷體" w:hAnsi="標楷體" w:hint="eastAsia"/>
                <w:color w:val="000000"/>
                <w:szCs w:val="24"/>
              </w:rPr>
              <w:t>有關公務人員專業加給表（七）附則第2點所稱工程機關（單位）於計算配置工程（技術）類職稱之員額比率是否扣除機關首長、副首長及單位主管員額一案</w:t>
            </w:r>
            <w:r>
              <w:rPr>
                <w:rFonts w:ascii="標楷體" w:eastAsia="標楷體" w:hAnsi="標楷體" w:hint="eastAsia"/>
                <w:color w:val="000000"/>
                <w:szCs w:val="24"/>
              </w:rPr>
              <w:t>。</w:t>
            </w:r>
          </w:p>
        </w:tc>
        <w:tc>
          <w:tcPr>
            <w:tcW w:w="1935" w:type="pct"/>
            <w:shd w:val="clear" w:color="auto" w:fill="auto"/>
          </w:tcPr>
          <w:p w:rsidR="003300DF" w:rsidRPr="00053789" w:rsidRDefault="003300DF" w:rsidP="003300DF">
            <w:pPr>
              <w:ind w:leftChars="-5" w:left="485" w:hangingChars="207" w:hanging="497"/>
              <w:jc w:val="both"/>
              <w:rPr>
                <w:rFonts w:ascii="標楷體" w:eastAsia="標楷體" w:hAnsi="標楷體"/>
                <w:szCs w:val="24"/>
              </w:rPr>
            </w:pPr>
            <w:r w:rsidRPr="00011745">
              <w:rPr>
                <w:rFonts w:ascii="標楷體" w:eastAsia="標楷體" w:hAnsi="標楷體" w:hint="eastAsia"/>
                <w:szCs w:val="24"/>
              </w:rPr>
              <w:t>一</w:t>
            </w:r>
            <w:r>
              <w:rPr>
                <w:rFonts w:ascii="標楷體" w:eastAsia="標楷體" w:hAnsi="標楷體" w:hint="eastAsia"/>
                <w:szCs w:val="24"/>
              </w:rPr>
              <w:t>、</w:t>
            </w:r>
            <w:r>
              <w:rPr>
                <w:rFonts w:ascii="標楷體" w:eastAsia="標楷體" w:hAnsi="標楷體" w:hint="eastAsia"/>
                <w:color w:val="000000"/>
                <w:szCs w:val="24"/>
              </w:rPr>
              <w:t>本案</w:t>
            </w:r>
            <w:r w:rsidRPr="005C655F">
              <w:rPr>
                <w:rFonts w:ascii="標楷體" w:eastAsia="標楷體" w:hAnsi="標楷體" w:hint="eastAsia"/>
                <w:color w:val="000000"/>
                <w:szCs w:val="24"/>
              </w:rPr>
              <w:t>經</w:t>
            </w:r>
            <w:r>
              <w:rPr>
                <w:rFonts w:ascii="標楷體" w:eastAsia="標楷體" w:hAnsi="標楷體" w:hint="eastAsia"/>
                <w:color w:val="000000"/>
                <w:szCs w:val="24"/>
              </w:rPr>
              <w:t>行政院人事行政總處</w:t>
            </w:r>
            <w:r w:rsidRPr="005C655F">
              <w:rPr>
                <w:rFonts w:ascii="標楷體" w:eastAsia="標楷體" w:hAnsi="標楷體" w:hint="eastAsia"/>
                <w:color w:val="000000"/>
                <w:szCs w:val="24"/>
              </w:rPr>
              <w:t>轉准銓敘部108年1月14日部法四字第1084694926號函復以，依93年11月4日考試院第10屆第107次會議決議，現行中央及地方機關計算「各機關職稱及官等職等員額配置準則」附表三附註第7點所列工程類職稱員額配置比率，係扣除機關首長、副首長及一級單位主管員額後計算</w:t>
            </w:r>
            <w:r>
              <w:rPr>
                <w:rFonts w:ascii="標楷體" w:eastAsia="標楷體" w:hAnsi="標楷體" w:hint="eastAsia"/>
                <w:color w:val="000000"/>
                <w:szCs w:val="24"/>
              </w:rPr>
              <w:t>。</w:t>
            </w:r>
          </w:p>
          <w:p w:rsidR="003300DF" w:rsidRPr="005169E5" w:rsidRDefault="003300DF" w:rsidP="003300DF">
            <w:pPr>
              <w:ind w:leftChars="-5" w:left="485" w:hangingChars="207" w:hanging="497"/>
              <w:jc w:val="both"/>
              <w:rPr>
                <w:rFonts w:ascii="標楷體" w:eastAsia="標楷體" w:hAnsi="標楷體"/>
                <w:szCs w:val="24"/>
              </w:rPr>
            </w:pPr>
            <w:r>
              <w:rPr>
                <w:rFonts w:ascii="標楷體" w:eastAsia="標楷體" w:hAnsi="標楷體" w:hint="eastAsia"/>
                <w:szCs w:val="24"/>
              </w:rPr>
              <w:t>二、</w:t>
            </w:r>
            <w:r w:rsidRPr="005C655F">
              <w:rPr>
                <w:rFonts w:ascii="標楷體" w:eastAsia="標楷體" w:hAnsi="標楷體" w:hint="eastAsia"/>
                <w:color w:val="000000"/>
                <w:szCs w:val="24"/>
              </w:rPr>
              <w:t>茲因表（七）附則第2點所列工程機關（單位）之定義係參酌「各機關職稱及官等職等員額配置準則」就工程機關之定義而訂定，爰配置工程（技術）類職稱之員額計算方式，亦請參照前開銓敘部函辦理</w:t>
            </w:r>
            <w:r>
              <w:rPr>
                <w:rFonts w:ascii="標楷體" w:eastAsia="標楷體" w:hAnsi="標楷體" w:hint="eastAsia"/>
                <w:color w:val="000000"/>
                <w:szCs w:val="24"/>
              </w:rPr>
              <w:t>。</w:t>
            </w:r>
          </w:p>
        </w:tc>
        <w:tc>
          <w:tcPr>
            <w:tcW w:w="1043" w:type="pct"/>
            <w:shd w:val="clear" w:color="auto" w:fill="auto"/>
          </w:tcPr>
          <w:p w:rsidR="003300DF" w:rsidRPr="00011745" w:rsidRDefault="003300DF" w:rsidP="003300DF">
            <w:pPr>
              <w:jc w:val="both"/>
              <w:rPr>
                <w:rFonts w:ascii="標楷體" w:eastAsia="標楷體" w:hAnsi="標楷體"/>
                <w:szCs w:val="24"/>
              </w:rPr>
            </w:pPr>
            <w:r w:rsidRPr="00263017">
              <w:rPr>
                <w:rFonts w:ascii="標楷體" w:eastAsia="標楷體" w:hAnsi="標楷體" w:hint="eastAsia"/>
                <w:color w:val="000000"/>
                <w:szCs w:val="24"/>
              </w:rPr>
              <w:t>行政院人事行政總處民國1</w:t>
            </w:r>
            <w:r>
              <w:rPr>
                <w:rFonts w:ascii="標楷體" w:eastAsia="標楷體" w:hAnsi="標楷體" w:hint="eastAsia"/>
                <w:color w:val="000000"/>
                <w:szCs w:val="24"/>
              </w:rPr>
              <w:t>08</w:t>
            </w:r>
            <w:r w:rsidRPr="00263017">
              <w:rPr>
                <w:rFonts w:ascii="標楷體" w:eastAsia="標楷體" w:hAnsi="標楷體" w:hint="eastAsia"/>
                <w:color w:val="000000"/>
                <w:szCs w:val="24"/>
              </w:rPr>
              <w:t>年</w:t>
            </w:r>
            <w:r>
              <w:rPr>
                <w:rFonts w:ascii="標楷體" w:eastAsia="標楷體" w:hAnsi="標楷體" w:hint="eastAsia"/>
                <w:color w:val="000000"/>
                <w:szCs w:val="24"/>
              </w:rPr>
              <w:t>1</w:t>
            </w:r>
            <w:r w:rsidRPr="00263017">
              <w:rPr>
                <w:rFonts w:ascii="標楷體" w:eastAsia="標楷體" w:hAnsi="標楷體" w:hint="eastAsia"/>
                <w:color w:val="000000"/>
                <w:szCs w:val="24"/>
              </w:rPr>
              <w:t>月</w:t>
            </w:r>
            <w:r>
              <w:rPr>
                <w:rFonts w:ascii="標楷體" w:eastAsia="標楷體" w:hAnsi="標楷體" w:hint="eastAsia"/>
                <w:color w:val="000000"/>
                <w:szCs w:val="24"/>
              </w:rPr>
              <w:t>22</w:t>
            </w:r>
            <w:r w:rsidRPr="00263017">
              <w:rPr>
                <w:rFonts w:ascii="標楷體" w:eastAsia="標楷體" w:hAnsi="標楷體" w:hint="eastAsia"/>
                <w:color w:val="000000"/>
                <w:szCs w:val="24"/>
              </w:rPr>
              <w:t>日總處給字第</w:t>
            </w:r>
            <w:r>
              <w:rPr>
                <w:rFonts w:ascii="標楷體" w:eastAsia="標楷體" w:hAnsi="標楷體" w:hint="eastAsia"/>
                <w:color w:val="000000"/>
              </w:rPr>
              <w:t>10800252102</w:t>
            </w:r>
            <w:r w:rsidRPr="00263017">
              <w:rPr>
                <w:rFonts w:ascii="標楷體" w:eastAsia="標楷體" w:hAnsi="標楷體" w:hint="eastAsia"/>
                <w:color w:val="000000"/>
                <w:szCs w:val="24"/>
              </w:rPr>
              <w:t>號函</w:t>
            </w:r>
          </w:p>
        </w:tc>
        <w:tc>
          <w:tcPr>
            <w:tcW w:w="895" w:type="pct"/>
            <w:shd w:val="clear" w:color="auto" w:fill="auto"/>
          </w:tcPr>
          <w:p w:rsidR="003300DF" w:rsidRPr="00011745" w:rsidRDefault="003300DF" w:rsidP="003300DF">
            <w:pPr>
              <w:jc w:val="both"/>
              <w:rPr>
                <w:rFonts w:ascii="標楷體" w:eastAsia="標楷體" w:hAnsi="標楷體"/>
                <w:szCs w:val="24"/>
              </w:rPr>
            </w:pPr>
            <w:r>
              <w:rPr>
                <w:rFonts w:ascii="標楷體" w:eastAsia="標楷體" w:hAnsi="標楷體" w:hint="eastAsia"/>
                <w:szCs w:val="24"/>
              </w:rPr>
              <w:t>臺中市政</w:t>
            </w:r>
            <w:r w:rsidRPr="00B872B0">
              <w:rPr>
                <w:rFonts w:ascii="標楷體" w:eastAsia="標楷體" w:hAnsi="標楷體" w:hint="eastAsia"/>
                <w:szCs w:val="24"/>
              </w:rPr>
              <w:t>府</w:t>
            </w:r>
            <w:r w:rsidRPr="00263017">
              <w:rPr>
                <w:rFonts w:ascii="標楷體" w:eastAsia="標楷體" w:hAnsi="標楷體" w:hint="eastAsia"/>
                <w:szCs w:val="24"/>
              </w:rPr>
              <w:t>民國</w:t>
            </w:r>
            <w:r>
              <w:rPr>
                <w:rFonts w:ascii="標楷體" w:eastAsia="標楷體" w:hAnsi="標楷體" w:hint="eastAsia"/>
                <w:szCs w:val="24"/>
              </w:rPr>
              <w:t>108</w:t>
            </w:r>
            <w:r w:rsidRPr="00263017">
              <w:rPr>
                <w:rFonts w:ascii="標楷體" w:eastAsia="標楷體" w:hAnsi="標楷體" w:hint="eastAsia"/>
                <w:szCs w:val="24"/>
              </w:rPr>
              <w:t>年</w:t>
            </w:r>
            <w:r>
              <w:rPr>
                <w:rFonts w:ascii="標楷體" w:eastAsia="標楷體" w:hAnsi="標楷體" w:hint="eastAsia"/>
                <w:szCs w:val="24"/>
              </w:rPr>
              <w:t>1</w:t>
            </w:r>
            <w:r w:rsidRPr="00263017">
              <w:rPr>
                <w:rFonts w:ascii="標楷體" w:eastAsia="標楷體" w:hAnsi="標楷體" w:hint="eastAsia"/>
                <w:szCs w:val="24"/>
              </w:rPr>
              <w:t>月</w:t>
            </w:r>
            <w:r>
              <w:rPr>
                <w:rFonts w:ascii="標楷體" w:eastAsia="標楷體" w:hAnsi="標楷體" w:hint="eastAsia"/>
                <w:szCs w:val="24"/>
              </w:rPr>
              <w:t>24</w:t>
            </w:r>
            <w:r w:rsidRPr="00263017">
              <w:rPr>
                <w:rFonts w:ascii="標楷體" w:eastAsia="標楷體" w:hAnsi="標楷體" w:hint="eastAsia"/>
                <w:szCs w:val="24"/>
              </w:rPr>
              <w:t>日府授人給字第</w:t>
            </w:r>
            <w:r w:rsidRPr="00AB2345">
              <w:rPr>
                <w:rFonts w:ascii="標楷體" w:eastAsia="標楷體" w:hAnsi="標楷體"/>
                <w:szCs w:val="24"/>
              </w:rPr>
              <w:t>1080022320</w:t>
            </w:r>
            <w:r w:rsidRPr="00263017">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3300DF" w:rsidRPr="00011745" w:rsidRDefault="003300DF" w:rsidP="003300DF">
            <w:pPr>
              <w:jc w:val="both"/>
              <w:rPr>
                <w:rFonts w:ascii="標楷體" w:eastAsia="標楷體" w:hAnsi="標楷體"/>
                <w:szCs w:val="24"/>
              </w:rPr>
            </w:pPr>
          </w:p>
        </w:tc>
      </w:tr>
      <w:tr w:rsidR="003300DF" w:rsidRPr="00DE479D" w:rsidTr="00C6035E">
        <w:trPr>
          <w:trHeight w:val="538"/>
          <w:jc w:val="center"/>
        </w:trPr>
        <w:tc>
          <w:tcPr>
            <w:tcW w:w="833" w:type="pct"/>
            <w:shd w:val="clear" w:color="auto" w:fill="auto"/>
          </w:tcPr>
          <w:p w:rsidR="003300DF" w:rsidRPr="00CB0D15" w:rsidRDefault="003300DF" w:rsidP="003300DF">
            <w:pPr>
              <w:autoSpaceDE w:val="0"/>
              <w:autoSpaceDN w:val="0"/>
              <w:adjustRightInd w:val="0"/>
              <w:jc w:val="both"/>
              <w:rPr>
                <w:rFonts w:ascii="標楷體" w:eastAsia="標楷體" w:hAnsi="標楷體"/>
                <w:color w:val="000000"/>
                <w:szCs w:val="24"/>
              </w:rPr>
            </w:pPr>
            <w:r w:rsidRPr="001D3231">
              <w:rPr>
                <w:rFonts w:ascii="標楷體" w:eastAsia="標楷體" w:hAnsi="標楷體" w:hint="eastAsia"/>
                <w:color w:val="000000"/>
                <w:szCs w:val="24"/>
              </w:rPr>
              <w:t>公務人員辦理屆齡或命令退休且任職年資未滿15年，因併計未曾領取退離給與之其他職域年資以成就請領月退休</w:t>
            </w:r>
            <w:r w:rsidRPr="001D3231">
              <w:rPr>
                <w:rFonts w:ascii="標楷體" w:eastAsia="標楷體" w:hAnsi="標楷體" w:hint="eastAsia"/>
                <w:color w:val="000000"/>
                <w:szCs w:val="24"/>
              </w:rPr>
              <w:lastRenderedPageBreak/>
              <w:t>金條件者，得否依原公務人員退休法第30條第2項及第3項規定核發補償金疑義。</w:t>
            </w:r>
          </w:p>
        </w:tc>
        <w:tc>
          <w:tcPr>
            <w:tcW w:w="1935" w:type="pct"/>
            <w:shd w:val="clear" w:color="auto" w:fill="auto"/>
          </w:tcPr>
          <w:p w:rsidR="003300DF" w:rsidRPr="00053789" w:rsidRDefault="003300DF" w:rsidP="003300DF">
            <w:pPr>
              <w:ind w:leftChars="-5" w:left="485" w:hangingChars="207" w:hanging="497"/>
              <w:jc w:val="both"/>
              <w:rPr>
                <w:rFonts w:ascii="標楷體" w:eastAsia="標楷體" w:hAnsi="標楷體"/>
                <w:szCs w:val="24"/>
              </w:rPr>
            </w:pPr>
            <w:r w:rsidRPr="00011745">
              <w:rPr>
                <w:rFonts w:ascii="標楷體" w:eastAsia="標楷體" w:hAnsi="標楷體" w:hint="eastAsia"/>
                <w:szCs w:val="24"/>
              </w:rPr>
              <w:lastRenderedPageBreak/>
              <w:t>一</w:t>
            </w:r>
            <w:r>
              <w:rPr>
                <w:rFonts w:ascii="標楷體" w:eastAsia="標楷體" w:hAnsi="標楷體" w:hint="eastAsia"/>
                <w:szCs w:val="24"/>
              </w:rPr>
              <w:t>、</w:t>
            </w:r>
            <w:r w:rsidRPr="006A0E49">
              <w:rPr>
                <w:rFonts w:ascii="標楷體" w:eastAsia="標楷體" w:hAnsi="標楷體" w:hint="eastAsia"/>
                <w:color w:val="000000"/>
                <w:szCs w:val="24"/>
              </w:rPr>
              <w:t>查公務人員退休資遣撫卹法(以下簡稱退撫法)第34條第1項規定：「退休公務人員因兼具退撫新制實施前、後年資而得依原公務人員退休法第30條第2項及第3項規定核發補償金者，於本法公布施行之日起1年內退休生效時，仍依原規定核發。」第86條第1項規定：「公務</w:t>
            </w:r>
            <w:r w:rsidRPr="006A0E49">
              <w:rPr>
                <w:rFonts w:ascii="標楷體" w:eastAsia="標楷體" w:hAnsi="標楷體" w:hint="eastAsia"/>
                <w:color w:val="000000"/>
                <w:szCs w:val="24"/>
              </w:rPr>
              <w:lastRenderedPageBreak/>
              <w:t>人員依本法辦理屆齡或命令退休且任職年資未滿15年者，得併計曾任適用其他職域職業退休金法令且未曾辦理退休(職、伍)、資遣或年資結算已領取退離給與之年資，成就請領月退休金條件。」復查</w:t>
            </w:r>
            <w:r w:rsidRPr="001D3231">
              <w:rPr>
                <w:rFonts w:ascii="標楷體" w:eastAsia="標楷體" w:hAnsi="標楷體" w:hint="eastAsia"/>
                <w:color w:val="000000"/>
                <w:szCs w:val="24"/>
              </w:rPr>
              <w:t>原公務人員退休法(以下簡稱原退休法)</w:t>
            </w:r>
            <w:r w:rsidRPr="006A0E49">
              <w:rPr>
                <w:rFonts w:ascii="標楷體" w:eastAsia="標楷體" w:hAnsi="標楷體" w:hint="eastAsia"/>
                <w:color w:val="000000"/>
                <w:szCs w:val="24"/>
              </w:rPr>
              <w:t>第30條規定：「……(第2項) 退撫新制實施前已有任職年資未滿15年，於退撫新制實施後退休，其前、後任職年資合計滿15年以上，擇領月退休金者，另按退撫新制實施前未滿15年之年資為準，依下列規定擇一支給補償金，由各級政府編列預算支給：一、每減1年增給1/2個基數之一次補償金。二、每減1年，增給基數1/200之月補償金。(第3項) 退撫新制實施前已有任職年資未滿20年，於退撫新制實施後退休，其前後任職年資合計滿15年擇領月退休金者，依其在退撫新制實施後年資，每滿6個月一次增發1/2個基數之補償金，最高一次增發3個基數，至滿20年止。其前、後任職年資合計逾20年者，每滿1年減發1/2個基數之補償金，至滿26</w:t>
            </w:r>
            <w:r>
              <w:rPr>
                <w:rFonts w:ascii="標楷體" w:eastAsia="標楷體" w:hAnsi="標楷體" w:hint="eastAsia"/>
                <w:color w:val="000000"/>
                <w:szCs w:val="24"/>
              </w:rPr>
              <w:t>年者不再增減。其增減基數之補償金，由退撫基金支給。</w:t>
            </w:r>
            <w:r w:rsidRPr="006A0E49">
              <w:rPr>
                <w:rFonts w:ascii="標楷體" w:eastAsia="標楷體" w:hAnsi="標楷體" w:hint="eastAsia"/>
                <w:color w:val="000000"/>
                <w:szCs w:val="24"/>
              </w:rPr>
              <w:t>」</w:t>
            </w:r>
          </w:p>
          <w:p w:rsidR="003300DF" w:rsidRPr="00C61C14" w:rsidRDefault="003300DF" w:rsidP="003300DF">
            <w:pPr>
              <w:ind w:leftChars="-5" w:left="485" w:hangingChars="207" w:hanging="497"/>
              <w:jc w:val="both"/>
              <w:rPr>
                <w:rFonts w:ascii="標楷體" w:eastAsia="標楷體" w:hAnsi="標楷體"/>
                <w:szCs w:val="24"/>
              </w:rPr>
            </w:pPr>
            <w:r>
              <w:rPr>
                <w:rFonts w:ascii="標楷體" w:eastAsia="標楷體" w:hAnsi="標楷體" w:hint="eastAsia"/>
                <w:szCs w:val="24"/>
              </w:rPr>
              <w:t>二、</w:t>
            </w:r>
            <w:r w:rsidRPr="006A0E49">
              <w:rPr>
                <w:rFonts w:ascii="標楷體" w:eastAsia="標楷體" w:hAnsi="標楷體" w:hint="eastAsia"/>
                <w:color w:val="000000"/>
                <w:szCs w:val="24"/>
              </w:rPr>
              <w:t>據上，退休公務人員具有退撫新制實施前、後任職年資合計滿15年以上，並擇領月退休金</w:t>
            </w:r>
            <w:r w:rsidRPr="006A0E49">
              <w:rPr>
                <w:rFonts w:ascii="標楷體" w:eastAsia="標楷體" w:hAnsi="標楷體" w:hint="eastAsia"/>
                <w:color w:val="000000"/>
                <w:szCs w:val="24"/>
              </w:rPr>
              <w:lastRenderedPageBreak/>
              <w:t>者，得依原退休法第30條第2項及第3項規定核發補償金。旨揭人員係依退撫法第86條第1項規定併計未曾領取退離給與之其他職域年資以成就請領月退休金條件，惟其所具退撫新制實施前、後任職年資合計未滿15年，自不得依退撫法第34條第1項及原退休法第30條第2項、第3項規定核發補償金</w:t>
            </w:r>
            <w:r>
              <w:rPr>
                <w:rFonts w:ascii="標楷體" w:eastAsia="標楷體" w:hAnsi="標楷體" w:hint="eastAsia"/>
                <w:color w:val="000000"/>
                <w:szCs w:val="24"/>
              </w:rPr>
              <w:t>。</w:t>
            </w:r>
          </w:p>
        </w:tc>
        <w:tc>
          <w:tcPr>
            <w:tcW w:w="1043" w:type="pct"/>
            <w:shd w:val="clear" w:color="auto" w:fill="auto"/>
          </w:tcPr>
          <w:p w:rsidR="003300DF" w:rsidRPr="00011745" w:rsidRDefault="003300DF" w:rsidP="003300DF">
            <w:pPr>
              <w:jc w:val="both"/>
              <w:rPr>
                <w:rFonts w:ascii="標楷體" w:eastAsia="標楷體" w:hAnsi="標楷體"/>
                <w:color w:val="000000"/>
                <w:szCs w:val="24"/>
              </w:rPr>
            </w:pPr>
            <w:r w:rsidRPr="006A0E49">
              <w:rPr>
                <w:rFonts w:ascii="標楷體" w:eastAsia="標楷體" w:hAnsi="標楷體" w:hint="eastAsia"/>
                <w:color w:val="000000"/>
                <w:szCs w:val="24"/>
              </w:rPr>
              <w:lastRenderedPageBreak/>
              <w:t>銓敘部民國108年1月17日部退四字第1084669243</w:t>
            </w:r>
            <w:r>
              <w:rPr>
                <w:rFonts w:ascii="標楷體" w:eastAsia="標楷體" w:hAnsi="標楷體" w:hint="eastAsia"/>
                <w:color w:val="000000"/>
                <w:szCs w:val="24"/>
              </w:rPr>
              <w:t>號函</w:t>
            </w:r>
          </w:p>
        </w:tc>
        <w:tc>
          <w:tcPr>
            <w:tcW w:w="895" w:type="pct"/>
            <w:shd w:val="clear" w:color="auto" w:fill="auto"/>
          </w:tcPr>
          <w:p w:rsidR="003300DF" w:rsidRPr="00011745" w:rsidRDefault="003300DF" w:rsidP="003300DF">
            <w:pPr>
              <w:jc w:val="both"/>
              <w:rPr>
                <w:rFonts w:ascii="標楷體" w:eastAsia="標楷體" w:hAnsi="標楷體"/>
                <w:szCs w:val="24"/>
              </w:rPr>
            </w:pPr>
            <w:r>
              <w:rPr>
                <w:rFonts w:ascii="標楷體" w:eastAsia="標楷體" w:hAnsi="標楷體" w:hint="eastAsia"/>
                <w:szCs w:val="24"/>
              </w:rPr>
              <w:t>臺中市政</w:t>
            </w:r>
            <w:r w:rsidRPr="00B872B0">
              <w:rPr>
                <w:rFonts w:ascii="標楷體" w:eastAsia="標楷體" w:hAnsi="標楷體" w:hint="eastAsia"/>
                <w:szCs w:val="24"/>
              </w:rPr>
              <w:t>府</w:t>
            </w:r>
            <w:r w:rsidRPr="006A0E49">
              <w:rPr>
                <w:rFonts w:ascii="標楷體" w:eastAsia="標楷體" w:hAnsi="標楷體" w:hint="eastAsia"/>
                <w:color w:val="000000"/>
                <w:szCs w:val="24"/>
              </w:rPr>
              <w:t>民國108年1月22日府授人給字第1080020873號函</w:t>
            </w:r>
          </w:p>
        </w:tc>
        <w:tc>
          <w:tcPr>
            <w:tcW w:w="294" w:type="pct"/>
            <w:shd w:val="clear" w:color="auto" w:fill="auto"/>
          </w:tcPr>
          <w:p w:rsidR="003300DF" w:rsidRPr="00011745" w:rsidRDefault="003300DF" w:rsidP="003300DF">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D1" w:rsidRDefault="00A67CD1" w:rsidP="001D5F40">
      <w:r>
        <w:separator/>
      </w:r>
    </w:p>
  </w:endnote>
  <w:endnote w:type="continuationSeparator" w:id="0">
    <w:p w:rsidR="00A67CD1" w:rsidRDefault="00A67CD1"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FC78CF" w:rsidRPr="00FC78CF">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D1" w:rsidRDefault="00A67CD1" w:rsidP="001D5F40">
      <w:r>
        <w:separator/>
      </w:r>
    </w:p>
  </w:footnote>
  <w:footnote w:type="continuationSeparator" w:id="0">
    <w:p w:rsidR="00A67CD1" w:rsidRDefault="00A67CD1"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4944110"/>
    <w:multiLevelType w:val="hybridMultilevel"/>
    <w:tmpl w:val="A718E0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CE411D"/>
    <w:multiLevelType w:val="hybridMultilevel"/>
    <w:tmpl w:val="2CBA2CD0"/>
    <w:lvl w:ilvl="0" w:tplc="A464F82C">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1E9F6428"/>
    <w:multiLevelType w:val="hybridMultilevel"/>
    <w:tmpl w:val="BAB68D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3079EF"/>
    <w:multiLevelType w:val="hybridMultilevel"/>
    <w:tmpl w:val="D36A35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0D0A6C"/>
    <w:multiLevelType w:val="hybridMultilevel"/>
    <w:tmpl w:val="079E836C"/>
    <w:lvl w:ilvl="0" w:tplc="3866276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7" w15:restartNumberingAfterBreak="0">
    <w:nsid w:val="28AC03D7"/>
    <w:multiLevelType w:val="hybridMultilevel"/>
    <w:tmpl w:val="454CF8B0"/>
    <w:lvl w:ilvl="0" w:tplc="32B4A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64C6F"/>
    <w:multiLevelType w:val="hybridMultilevel"/>
    <w:tmpl w:val="04E415CA"/>
    <w:lvl w:ilvl="0" w:tplc="AD622258">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15D32"/>
    <w:multiLevelType w:val="hybridMultilevel"/>
    <w:tmpl w:val="4D88E0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612D82"/>
    <w:multiLevelType w:val="hybridMultilevel"/>
    <w:tmpl w:val="08C849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15:restartNumberingAfterBreak="0">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D5E7610"/>
    <w:multiLevelType w:val="hybridMultilevel"/>
    <w:tmpl w:val="7F1A9A18"/>
    <w:lvl w:ilvl="0" w:tplc="EBBE63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6F783C"/>
    <w:multiLevelType w:val="hybridMultilevel"/>
    <w:tmpl w:val="3BB058D2"/>
    <w:lvl w:ilvl="0" w:tplc="F57C18A0">
      <w:start w:val="1"/>
      <w:numFmt w:val="taiwaneseCountingThousand"/>
      <w:suff w:val="nothing"/>
      <w:lvlText w:val="%1、"/>
      <w:lvlJc w:val="left"/>
      <w:pPr>
        <w:ind w:left="2564" w:hanging="720"/>
      </w:pPr>
      <w:rPr>
        <w:rFonts w:hint="default"/>
        <w:lang w:val="en-US"/>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26" w15:restartNumberingAfterBreak="0">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40926279"/>
    <w:multiLevelType w:val="hybridMultilevel"/>
    <w:tmpl w:val="5D365A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D614E5"/>
    <w:multiLevelType w:val="hybridMultilevel"/>
    <w:tmpl w:val="882445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8180F7B"/>
    <w:multiLevelType w:val="hybridMultilevel"/>
    <w:tmpl w:val="D316B3CA"/>
    <w:lvl w:ilvl="0" w:tplc="6E90E1CC">
      <w:start w:val="1"/>
      <w:numFmt w:val="taiwaneseCountingThousand"/>
      <w:lvlText w:val="%1、"/>
      <w:lvlJc w:val="left"/>
      <w:pPr>
        <w:ind w:left="456" w:hanging="456"/>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E3E28"/>
    <w:multiLevelType w:val="hybridMultilevel"/>
    <w:tmpl w:val="6A7A25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E47C50"/>
    <w:multiLevelType w:val="hybridMultilevel"/>
    <w:tmpl w:val="BEA67F4E"/>
    <w:lvl w:ilvl="0" w:tplc="EBD879F0">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F143B9"/>
    <w:multiLevelType w:val="hybridMultilevel"/>
    <w:tmpl w:val="C0BEAE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64002F4"/>
    <w:multiLevelType w:val="hybridMultilevel"/>
    <w:tmpl w:val="602256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6014B8"/>
    <w:multiLevelType w:val="hybridMultilevel"/>
    <w:tmpl w:val="1980A4D6"/>
    <w:lvl w:ilvl="0" w:tplc="50E86A1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CFC1EF2"/>
    <w:multiLevelType w:val="hybridMultilevel"/>
    <w:tmpl w:val="390E2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5"/>
  </w:num>
  <w:num w:numId="4">
    <w:abstractNumId w:val="22"/>
  </w:num>
  <w:num w:numId="5">
    <w:abstractNumId w:val="2"/>
  </w:num>
  <w:num w:numId="6">
    <w:abstractNumId w:val="26"/>
  </w:num>
  <w:num w:numId="7">
    <w:abstractNumId w:val="16"/>
  </w:num>
  <w:num w:numId="8">
    <w:abstractNumId w:val="6"/>
  </w:num>
  <w:num w:numId="9">
    <w:abstractNumId w:val="8"/>
  </w:num>
  <w:num w:numId="10">
    <w:abstractNumId w:val="0"/>
  </w:num>
  <w:num w:numId="11">
    <w:abstractNumId w:val="29"/>
  </w:num>
  <w:num w:numId="12">
    <w:abstractNumId w:val="10"/>
  </w:num>
  <w:num w:numId="13">
    <w:abstractNumId w:val="7"/>
  </w:num>
  <w:num w:numId="14">
    <w:abstractNumId w:val="40"/>
  </w:num>
  <w:num w:numId="15">
    <w:abstractNumId w:val="33"/>
  </w:num>
  <w:num w:numId="16">
    <w:abstractNumId w:val="23"/>
  </w:num>
  <w:num w:numId="17">
    <w:abstractNumId w:val="1"/>
  </w:num>
  <w:num w:numId="18">
    <w:abstractNumId w:val="41"/>
  </w:num>
  <w:num w:numId="19">
    <w:abstractNumId w:val="44"/>
  </w:num>
  <w:num w:numId="20">
    <w:abstractNumId w:val="4"/>
  </w:num>
  <w:num w:numId="21">
    <w:abstractNumId w:val="14"/>
  </w:num>
  <w:num w:numId="22">
    <w:abstractNumId w:val="35"/>
  </w:num>
  <w:num w:numId="23">
    <w:abstractNumId w:val="43"/>
  </w:num>
  <w:num w:numId="24">
    <w:abstractNumId w:val="37"/>
  </w:num>
  <w:num w:numId="25">
    <w:abstractNumId w:val="31"/>
  </w:num>
  <w:num w:numId="26">
    <w:abstractNumId w:val="25"/>
  </w:num>
  <w:num w:numId="27">
    <w:abstractNumId w:val="42"/>
  </w:num>
  <w:num w:numId="28">
    <w:abstractNumId w:val="38"/>
  </w:num>
  <w:num w:numId="29">
    <w:abstractNumId w:val="17"/>
  </w:num>
  <w:num w:numId="30">
    <w:abstractNumId w:val="24"/>
  </w:num>
  <w:num w:numId="31">
    <w:abstractNumId w:val="34"/>
  </w:num>
  <w:num w:numId="32">
    <w:abstractNumId w:val="9"/>
  </w:num>
  <w:num w:numId="33">
    <w:abstractNumId w:val="36"/>
  </w:num>
  <w:num w:numId="34">
    <w:abstractNumId w:val="30"/>
  </w:num>
  <w:num w:numId="35">
    <w:abstractNumId w:val="39"/>
  </w:num>
  <w:num w:numId="36">
    <w:abstractNumId w:val="32"/>
  </w:num>
  <w:num w:numId="37">
    <w:abstractNumId w:val="18"/>
  </w:num>
  <w:num w:numId="38">
    <w:abstractNumId w:val="19"/>
  </w:num>
  <w:num w:numId="39">
    <w:abstractNumId w:val="3"/>
  </w:num>
  <w:num w:numId="40">
    <w:abstractNumId w:val="21"/>
  </w:num>
  <w:num w:numId="41">
    <w:abstractNumId w:val="13"/>
  </w:num>
  <w:num w:numId="42">
    <w:abstractNumId w:val="28"/>
  </w:num>
  <w:num w:numId="43">
    <w:abstractNumId w:val="12"/>
  </w:num>
  <w:num w:numId="44">
    <w:abstractNumId w:val="15"/>
  </w:num>
  <w:num w:numId="4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745"/>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74A9"/>
    <w:rsid w:val="0004031C"/>
    <w:rsid w:val="00043C0C"/>
    <w:rsid w:val="00045ACD"/>
    <w:rsid w:val="00047316"/>
    <w:rsid w:val="00047714"/>
    <w:rsid w:val="00053194"/>
    <w:rsid w:val="00053789"/>
    <w:rsid w:val="00053B2C"/>
    <w:rsid w:val="000541D3"/>
    <w:rsid w:val="00060B71"/>
    <w:rsid w:val="00060E02"/>
    <w:rsid w:val="000651C5"/>
    <w:rsid w:val="0007137F"/>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6CE5"/>
    <w:rsid w:val="000A6D64"/>
    <w:rsid w:val="000B0F10"/>
    <w:rsid w:val="000B1F5C"/>
    <w:rsid w:val="000B3073"/>
    <w:rsid w:val="000B343C"/>
    <w:rsid w:val="000B7157"/>
    <w:rsid w:val="000B7789"/>
    <w:rsid w:val="000C04C4"/>
    <w:rsid w:val="000C0AB2"/>
    <w:rsid w:val="000C0B5C"/>
    <w:rsid w:val="000C1A66"/>
    <w:rsid w:val="000C1C7F"/>
    <w:rsid w:val="000C23E9"/>
    <w:rsid w:val="000C38B5"/>
    <w:rsid w:val="000C6D5A"/>
    <w:rsid w:val="000C717E"/>
    <w:rsid w:val="000D00E4"/>
    <w:rsid w:val="000D0846"/>
    <w:rsid w:val="000D1BA9"/>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5A4C"/>
    <w:rsid w:val="000F63B5"/>
    <w:rsid w:val="0010144B"/>
    <w:rsid w:val="00102C08"/>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1145"/>
    <w:rsid w:val="00123093"/>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67F3"/>
    <w:rsid w:val="001676AF"/>
    <w:rsid w:val="00167F7A"/>
    <w:rsid w:val="00171433"/>
    <w:rsid w:val="00172078"/>
    <w:rsid w:val="00172C7B"/>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3010"/>
    <w:rsid w:val="001A3FD4"/>
    <w:rsid w:val="001A3FF4"/>
    <w:rsid w:val="001A43C4"/>
    <w:rsid w:val="001A67D0"/>
    <w:rsid w:val="001B08A0"/>
    <w:rsid w:val="001B11F7"/>
    <w:rsid w:val="001B14D5"/>
    <w:rsid w:val="001B25D2"/>
    <w:rsid w:val="001B4D35"/>
    <w:rsid w:val="001B50E3"/>
    <w:rsid w:val="001C0912"/>
    <w:rsid w:val="001C1A50"/>
    <w:rsid w:val="001C265C"/>
    <w:rsid w:val="001C38C9"/>
    <w:rsid w:val="001C3E8C"/>
    <w:rsid w:val="001C5DBB"/>
    <w:rsid w:val="001C6107"/>
    <w:rsid w:val="001C6239"/>
    <w:rsid w:val="001C7A05"/>
    <w:rsid w:val="001D008D"/>
    <w:rsid w:val="001D200B"/>
    <w:rsid w:val="001D56F3"/>
    <w:rsid w:val="001D5F40"/>
    <w:rsid w:val="001D70A5"/>
    <w:rsid w:val="001E039C"/>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B89"/>
    <w:rsid w:val="00202FEF"/>
    <w:rsid w:val="00205048"/>
    <w:rsid w:val="0020509C"/>
    <w:rsid w:val="002065BE"/>
    <w:rsid w:val="0020668C"/>
    <w:rsid w:val="002066BC"/>
    <w:rsid w:val="002103D0"/>
    <w:rsid w:val="00213799"/>
    <w:rsid w:val="002137A0"/>
    <w:rsid w:val="00214261"/>
    <w:rsid w:val="00217482"/>
    <w:rsid w:val="0022030D"/>
    <w:rsid w:val="00222D70"/>
    <w:rsid w:val="00225463"/>
    <w:rsid w:val="0022550E"/>
    <w:rsid w:val="00226702"/>
    <w:rsid w:val="002272D5"/>
    <w:rsid w:val="002307F0"/>
    <w:rsid w:val="00232381"/>
    <w:rsid w:val="00234998"/>
    <w:rsid w:val="00236A77"/>
    <w:rsid w:val="00236F66"/>
    <w:rsid w:val="00236FF5"/>
    <w:rsid w:val="00241AE2"/>
    <w:rsid w:val="002422EC"/>
    <w:rsid w:val="0024565B"/>
    <w:rsid w:val="00245FB4"/>
    <w:rsid w:val="002472CA"/>
    <w:rsid w:val="002523A0"/>
    <w:rsid w:val="00252933"/>
    <w:rsid w:val="00253D3E"/>
    <w:rsid w:val="00256BF6"/>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AF5"/>
    <w:rsid w:val="002823B3"/>
    <w:rsid w:val="002827AF"/>
    <w:rsid w:val="00284D1F"/>
    <w:rsid w:val="00285967"/>
    <w:rsid w:val="00286958"/>
    <w:rsid w:val="0029019A"/>
    <w:rsid w:val="0029117A"/>
    <w:rsid w:val="00292068"/>
    <w:rsid w:val="00292AB6"/>
    <w:rsid w:val="00292DCA"/>
    <w:rsid w:val="002938EE"/>
    <w:rsid w:val="00295DB1"/>
    <w:rsid w:val="0029611A"/>
    <w:rsid w:val="002A197B"/>
    <w:rsid w:val="002A283F"/>
    <w:rsid w:val="002A2884"/>
    <w:rsid w:val="002A5B09"/>
    <w:rsid w:val="002A70C6"/>
    <w:rsid w:val="002A7CEE"/>
    <w:rsid w:val="002B019B"/>
    <w:rsid w:val="002B0302"/>
    <w:rsid w:val="002B0312"/>
    <w:rsid w:val="002B0FD7"/>
    <w:rsid w:val="002B187D"/>
    <w:rsid w:val="002B258F"/>
    <w:rsid w:val="002B4BB2"/>
    <w:rsid w:val="002B4DBD"/>
    <w:rsid w:val="002B4E78"/>
    <w:rsid w:val="002B4F14"/>
    <w:rsid w:val="002B5F25"/>
    <w:rsid w:val="002B5F8B"/>
    <w:rsid w:val="002B675D"/>
    <w:rsid w:val="002C04E4"/>
    <w:rsid w:val="002C1DDD"/>
    <w:rsid w:val="002C31F5"/>
    <w:rsid w:val="002C5001"/>
    <w:rsid w:val="002C5F03"/>
    <w:rsid w:val="002C7AC3"/>
    <w:rsid w:val="002C7CE0"/>
    <w:rsid w:val="002D27CF"/>
    <w:rsid w:val="002D2AF7"/>
    <w:rsid w:val="002D3C68"/>
    <w:rsid w:val="002D57FE"/>
    <w:rsid w:val="002D5F4A"/>
    <w:rsid w:val="002D650E"/>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5162"/>
    <w:rsid w:val="0030547D"/>
    <w:rsid w:val="00307B37"/>
    <w:rsid w:val="0031007F"/>
    <w:rsid w:val="003133EC"/>
    <w:rsid w:val="003168F3"/>
    <w:rsid w:val="00316FC3"/>
    <w:rsid w:val="00322B3D"/>
    <w:rsid w:val="00323141"/>
    <w:rsid w:val="00325688"/>
    <w:rsid w:val="003300DF"/>
    <w:rsid w:val="00333DEB"/>
    <w:rsid w:val="00335F2A"/>
    <w:rsid w:val="003366FA"/>
    <w:rsid w:val="00341529"/>
    <w:rsid w:val="00342647"/>
    <w:rsid w:val="0034364C"/>
    <w:rsid w:val="00345739"/>
    <w:rsid w:val="00345DBF"/>
    <w:rsid w:val="0034680A"/>
    <w:rsid w:val="00347FB5"/>
    <w:rsid w:val="00353851"/>
    <w:rsid w:val="00353DE5"/>
    <w:rsid w:val="0035501C"/>
    <w:rsid w:val="003555B2"/>
    <w:rsid w:val="00356E87"/>
    <w:rsid w:val="0035737F"/>
    <w:rsid w:val="0036034E"/>
    <w:rsid w:val="003604FF"/>
    <w:rsid w:val="00361DA8"/>
    <w:rsid w:val="0036206B"/>
    <w:rsid w:val="00362319"/>
    <w:rsid w:val="00362E5D"/>
    <w:rsid w:val="00363031"/>
    <w:rsid w:val="00364589"/>
    <w:rsid w:val="00364800"/>
    <w:rsid w:val="00365357"/>
    <w:rsid w:val="00371DCE"/>
    <w:rsid w:val="0037266F"/>
    <w:rsid w:val="00373EBC"/>
    <w:rsid w:val="0037557A"/>
    <w:rsid w:val="00375F39"/>
    <w:rsid w:val="00376B59"/>
    <w:rsid w:val="00376DC2"/>
    <w:rsid w:val="00382C7E"/>
    <w:rsid w:val="003837BA"/>
    <w:rsid w:val="00385F55"/>
    <w:rsid w:val="00387CCF"/>
    <w:rsid w:val="003906EB"/>
    <w:rsid w:val="00390866"/>
    <w:rsid w:val="003933A5"/>
    <w:rsid w:val="003947D5"/>
    <w:rsid w:val="00396251"/>
    <w:rsid w:val="00396A58"/>
    <w:rsid w:val="003A00CD"/>
    <w:rsid w:val="003A0C06"/>
    <w:rsid w:val="003A0D09"/>
    <w:rsid w:val="003A2027"/>
    <w:rsid w:val="003A2391"/>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A5D"/>
    <w:rsid w:val="003C4D01"/>
    <w:rsid w:val="003C7025"/>
    <w:rsid w:val="003D01BD"/>
    <w:rsid w:val="003D0926"/>
    <w:rsid w:val="003D0E2C"/>
    <w:rsid w:val="003D4750"/>
    <w:rsid w:val="003D748F"/>
    <w:rsid w:val="003E2155"/>
    <w:rsid w:val="003E403C"/>
    <w:rsid w:val="003E40AB"/>
    <w:rsid w:val="003E62DE"/>
    <w:rsid w:val="003E655E"/>
    <w:rsid w:val="003E7158"/>
    <w:rsid w:val="003F016C"/>
    <w:rsid w:val="003F067A"/>
    <w:rsid w:val="003F264F"/>
    <w:rsid w:val="003F3A66"/>
    <w:rsid w:val="003F4AF0"/>
    <w:rsid w:val="003F571B"/>
    <w:rsid w:val="003F59B8"/>
    <w:rsid w:val="00400781"/>
    <w:rsid w:val="004015EF"/>
    <w:rsid w:val="00402BBA"/>
    <w:rsid w:val="00403C53"/>
    <w:rsid w:val="00404131"/>
    <w:rsid w:val="004041B4"/>
    <w:rsid w:val="00407191"/>
    <w:rsid w:val="00407A3C"/>
    <w:rsid w:val="004121A3"/>
    <w:rsid w:val="00412B7E"/>
    <w:rsid w:val="0042003F"/>
    <w:rsid w:val="00420657"/>
    <w:rsid w:val="0042086D"/>
    <w:rsid w:val="00420912"/>
    <w:rsid w:val="00421197"/>
    <w:rsid w:val="00421748"/>
    <w:rsid w:val="00422BEB"/>
    <w:rsid w:val="0042459B"/>
    <w:rsid w:val="004246F0"/>
    <w:rsid w:val="004269A8"/>
    <w:rsid w:val="0042791C"/>
    <w:rsid w:val="00427FEA"/>
    <w:rsid w:val="004314BE"/>
    <w:rsid w:val="00431C68"/>
    <w:rsid w:val="0043215C"/>
    <w:rsid w:val="00435418"/>
    <w:rsid w:val="0043615B"/>
    <w:rsid w:val="0043632A"/>
    <w:rsid w:val="004365CB"/>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32ED"/>
    <w:rsid w:val="00475185"/>
    <w:rsid w:val="00475A4A"/>
    <w:rsid w:val="004769A2"/>
    <w:rsid w:val="00476AF6"/>
    <w:rsid w:val="00477D8C"/>
    <w:rsid w:val="00477FF2"/>
    <w:rsid w:val="00480A2F"/>
    <w:rsid w:val="004827DF"/>
    <w:rsid w:val="0048627B"/>
    <w:rsid w:val="004864FC"/>
    <w:rsid w:val="00486BEB"/>
    <w:rsid w:val="004870A9"/>
    <w:rsid w:val="00491C22"/>
    <w:rsid w:val="00492105"/>
    <w:rsid w:val="004923F8"/>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6714"/>
    <w:rsid w:val="004D0A90"/>
    <w:rsid w:val="004D1310"/>
    <w:rsid w:val="004D4636"/>
    <w:rsid w:val="004E11FB"/>
    <w:rsid w:val="004E1864"/>
    <w:rsid w:val="004E22EF"/>
    <w:rsid w:val="004E234B"/>
    <w:rsid w:val="004E284E"/>
    <w:rsid w:val="004E301D"/>
    <w:rsid w:val="004E33DB"/>
    <w:rsid w:val="004E3950"/>
    <w:rsid w:val="004E43EB"/>
    <w:rsid w:val="004E499F"/>
    <w:rsid w:val="004E5252"/>
    <w:rsid w:val="004E7511"/>
    <w:rsid w:val="004E7DAC"/>
    <w:rsid w:val="004F226E"/>
    <w:rsid w:val="004F25F4"/>
    <w:rsid w:val="004F3C94"/>
    <w:rsid w:val="004F3EB8"/>
    <w:rsid w:val="004F60C4"/>
    <w:rsid w:val="004F6D67"/>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70C1"/>
    <w:rsid w:val="0051738C"/>
    <w:rsid w:val="00517454"/>
    <w:rsid w:val="0052739B"/>
    <w:rsid w:val="00530331"/>
    <w:rsid w:val="00530CD6"/>
    <w:rsid w:val="00532849"/>
    <w:rsid w:val="00533C18"/>
    <w:rsid w:val="005348D0"/>
    <w:rsid w:val="005351A7"/>
    <w:rsid w:val="0053603F"/>
    <w:rsid w:val="00543E4F"/>
    <w:rsid w:val="005467BE"/>
    <w:rsid w:val="00550203"/>
    <w:rsid w:val="00550277"/>
    <w:rsid w:val="00550D49"/>
    <w:rsid w:val="0055131B"/>
    <w:rsid w:val="00551BB7"/>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786"/>
    <w:rsid w:val="005F1F32"/>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40868"/>
    <w:rsid w:val="0064173D"/>
    <w:rsid w:val="006446CE"/>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C7C"/>
    <w:rsid w:val="006B7743"/>
    <w:rsid w:val="006C2D70"/>
    <w:rsid w:val="006C4FF1"/>
    <w:rsid w:val="006C52C4"/>
    <w:rsid w:val="006C5467"/>
    <w:rsid w:val="006D07DF"/>
    <w:rsid w:val="006D1A52"/>
    <w:rsid w:val="006D236E"/>
    <w:rsid w:val="006D3D36"/>
    <w:rsid w:val="006D73B8"/>
    <w:rsid w:val="006D7E95"/>
    <w:rsid w:val="006E2255"/>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6660"/>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4C5E"/>
    <w:rsid w:val="00714DE8"/>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33E8"/>
    <w:rsid w:val="007538E7"/>
    <w:rsid w:val="00755A87"/>
    <w:rsid w:val="00756217"/>
    <w:rsid w:val="007604CE"/>
    <w:rsid w:val="007613D6"/>
    <w:rsid w:val="00763484"/>
    <w:rsid w:val="00765E51"/>
    <w:rsid w:val="00766B05"/>
    <w:rsid w:val="007674FD"/>
    <w:rsid w:val="00767B77"/>
    <w:rsid w:val="00767C01"/>
    <w:rsid w:val="00771610"/>
    <w:rsid w:val="0077420D"/>
    <w:rsid w:val="00776008"/>
    <w:rsid w:val="00781E9B"/>
    <w:rsid w:val="00782A26"/>
    <w:rsid w:val="00784ECD"/>
    <w:rsid w:val="0078514B"/>
    <w:rsid w:val="00786AE9"/>
    <w:rsid w:val="00787D4D"/>
    <w:rsid w:val="007906BD"/>
    <w:rsid w:val="00790A3E"/>
    <w:rsid w:val="007914F1"/>
    <w:rsid w:val="00793570"/>
    <w:rsid w:val="00794697"/>
    <w:rsid w:val="00795D7D"/>
    <w:rsid w:val="00795D9F"/>
    <w:rsid w:val="00795DE1"/>
    <w:rsid w:val="00796168"/>
    <w:rsid w:val="0079648C"/>
    <w:rsid w:val="00797038"/>
    <w:rsid w:val="007A0A9C"/>
    <w:rsid w:val="007A1B98"/>
    <w:rsid w:val="007A4EBC"/>
    <w:rsid w:val="007A5B38"/>
    <w:rsid w:val="007A7BB4"/>
    <w:rsid w:val="007B006E"/>
    <w:rsid w:val="007B2102"/>
    <w:rsid w:val="007B4510"/>
    <w:rsid w:val="007B4C26"/>
    <w:rsid w:val="007B5D98"/>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1B71"/>
    <w:rsid w:val="00812C49"/>
    <w:rsid w:val="00812EB3"/>
    <w:rsid w:val="00814407"/>
    <w:rsid w:val="008145F8"/>
    <w:rsid w:val="0081460C"/>
    <w:rsid w:val="0081567B"/>
    <w:rsid w:val="008177E4"/>
    <w:rsid w:val="0082023E"/>
    <w:rsid w:val="00820E35"/>
    <w:rsid w:val="00821779"/>
    <w:rsid w:val="00821EC7"/>
    <w:rsid w:val="008233D3"/>
    <w:rsid w:val="00824A6D"/>
    <w:rsid w:val="00825344"/>
    <w:rsid w:val="008256AF"/>
    <w:rsid w:val="008263E7"/>
    <w:rsid w:val="0083161A"/>
    <w:rsid w:val="00831793"/>
    <w:rsid w:val="00831C37"/>
    <w:rsid w:val="00833FB9"/>
    <w:rsid w:val="00834219"/>
    <w:rsid w:val="00834342"/>
    <w:rsid w:val="00834E4F"/>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C045E"/>
    <w:rsid w:val="008C0C21"/>
    <w:rsid w:val="008C0CE5"/>
    <w:rsid w:val="008C168C"/>
    <w:rsid w:val="008C1C77"/>
    <w:rsid w:val="008C2E2E"/>
    <w:rsid w:val="008C3048"/>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F059C"/>
    <w:rsid w:val="008F10D8"/>
    <w:rsid w:val="008F1DCB"/>
    <w:rsid w:val="008F37BE"/>
    <w:rsid w:val="008F4887"/>
    <w:rsid w:val="008F66BA"/>
    <w:rsid w:val="009011C6"/>
    <w:rsid w:val="00901477"/>
    <w:rsid w:val="00901FF4"/>
    <w:rsid w:val="0090265C"/>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3B1B"/>
    <w:rsid w:val="00924A0E"/>
    <w:rsid w:val="009251FD"/>
    <w:rsid w:val="00925B49"/>
    <w:rsid w:val="009273EF"/>
    <w:rsid w:val="00930532"/>
    <w:rsid w:val="009307B2"/>
    <w:rsid w:val="00930928"/>
    <w:rsid w:val="00931F06"/>
    <w:rsid w:val="0093216B"/>
    <w:rsid w:val="00932E17"/>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7E5"/>
    <w:rsid w:val="009605F4"/>
    <w:rsid w:val="00961AF3"/>
    <w:rsid w:val="00963A35"/>
    <w:rsid w:val="00966649"/>
    <w:rsid w:val="00966F93"/>
    <w:rsid w:val="00970AF3"/>
    <w:rsid w:val="00974466"/>
    <w:rsid w:val="00974E89"/>
    <w:rsid w:val="0097653F"/>
    <w:rsid w:val="00980393"/>
    <w:rsid w:val="00980413"/>
    <w:rsid w:val="009810F9"/>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F23"/>
    <w:rsid w:val="009C5F4A"/>
    <w:rsid w:val="009D1136"/>
    <w:rsid w:val="009D1F0D"/>
    <w:rsid w:val="009D31B6"/>
    <w:rsid w:val="009D4B31"/>
    <w:rsid w:val="009D4C22"/>
    <w:rsid w:val="009D5A74"/>
    <w:rsid w:val="009D6433"/>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355A"/>
    <w:rsid w:val="00A0786E"/>
    <w:rsid w:val="00A10578"/>
    <w:rsid w:val="00A1088B"/>
    <w:rsid w:val="00A10FF7"/>
    <w:rsid w:val="00A1303B"/>
    <w:rsid w:val="00A14592"/>
    <w:rsid w:val="00A14C2D"/>
    <w:rsid w:val="00A16AC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D16"/>
    <w:rsid w:val="00A4155C"/>
    <w:rsid w:val="00A42A28"/>
    <w:rsid w:val="00A42C1F"/>
    <w:rsid w:val="00A463E1"/>
    <w:rsid w:val="00A47999"/>
    <w:rsid w:val="00A47D6F"/>
    <w:rsid w:val="00A5255E"/>
    <w:rsid w:val="00A537E7"/>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67CD1"/>
    <w:rsid w:val="00A7285A"/>
    <w:rsid w:val="00A75945"/>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58BB"/>
    <w:rsid w:val="00AA5B8F"/>
    <w:rsid w:val="00AA603A"/>
    <w:rsid w:val="00AA764A"/>
    <w:rsid w:val="00AB2107"/>
    <w:rsid w:val="00AB55C8"/>
    <w:rsid w:val="00AB6AF3"/>
    <w:rsid w:val="00AB735E"/>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3693"/>
    <w:rsid w:val="00B44AD6"/>
    <w:rsid w:val="00B46491"/>
    <w:rsid w:val="00B46C24"/>
    <w:rsid w:val="00B50355"/>
    <w:rsid w:val="00B504BE"/>
    <w:rsid w:val="00B5232F"/>
    <w:rsid w:val="00B528A1"/>
    <w:rsid w:val="00B539B7"/>
    <w:rsid w:val="00B54890"/>
    <w:rsid w:val="00B54E18"/>
    <w:rsid w:val="00B56040"/>
    <w:rsid w:val="00B560E3"/>
    <w:rsid w:val="00B60063"/>
    <w:rsid w:val="00B601CD"/>
    <w:rsid w:val="00B62862"/>
    <w:rsid w:val="00B6579E"/>
    <w:rsid w:val="00B65E24"/>
    <w:rsid w:val="00B66768"/>
    <w:rsid w:val="00B67FAE"/>
    <w:rsid w:val="00B70341"/>
    <w:rsid w:val="00B74ACE"/>
    <w:rsid w:val="00B75B4A"/>
    <w:rsid w:val="00B75B85"/>
    <w:rsid w:val="00B76C03"/>
    <w:rsid w:val="00B77D61"/>
    <w:rsid w:val="00B82AA0"/>
    <w:rsid w:val="00B83EC3"/>
    <w:rsid w:val="00B84D6D"/>
    <w:rsid w:val="00B84FAC"/>
    <w:rsid w:val="00B85155"/>
    <w:rsid w:val="00B861E6"/>
    <w:rsid w:val="00B8634A"/>
    <w:rsid w:val="00B8672F"/>
    <w:rsid w:val="00B879AB"/>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54AE"/>
    <w:rsid w:val="00BA7CA9"/>
    <w:rsid w:val="00BB1910"/>
    <w:rsid w:val="00BB1F6E"/>
    <w:rsid w:val="00BB4280"/>
    <w:rsid w:val="00BB6DF7"/>
    <w:rsid w:val="00BB79CD"/>
    <w:rsid w:val="00BC1834"/>
    <w:rsid w:val="00BC2638"/>
    <w:rsid w:val="00BC2691"/>
    <w:rsid w:val="00BC4FD4"/>
    <w:rsid w:val="00BC553E"/>
    <w:rsid w:val="00BC72AD"/>
    <w:rsid w:val="00BC762B"/>
    <w:rsid w:val="00BD2D5B"/>
    <w:rsid w:val="00BD3686"/>
    <w:rsid w:val="00BD420A"/>
    <w:rsid w:val="00BD4C17"/>
    <w:rsid w:val="00BD4CC0"/>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CD7"/>
    <w:rsid w:val="00C00394"/>
    <w:rsid w:val="00C00893"/>
    <w:rsid w:val="00C013AD"/>
    <w:rsid w:val="00C04078"/>
    <w:rsid w:val="00C050C7"/>
    <w:rsid w:val="00C06229"/>
    <w:rsid w:val="00C101C2"/>
    <w:rsid w:val="00C10CFD"/>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B5F"/>
    <w:rsid w:val="00C4257F"/>
    <w:rsid w:val="00C44D70"/>
    <w:rsid w:val="00C464C3"/>
    <w:rsid w:val="00C46B80"/>
    <w:rsid w:val="00C524AA"/>
    <w:rsid w:val="00C53688"/>
    <w:rsid w:val="00C54606"/>
    <w:rsid w:val="00C548AE"/>
    <w:rsid w:val="00C5536A"/>
    <w:rsid w:val="00C56519"/>
    <w:rsid w:val="00C57EA2"/>
    <w:rsid w:val="00C6035E"/>
    <w:rsid w:val="00C60924"/>
    <w:rsid w:val="00C60BE1"/>
    <w:rsid w:val="00C61C14"/>
    <w:rsid w:val="00C62983"/>
    <w:rsid w:val="00C637AD"/>
    <w:rsid w:val="00C63E3A"/>
    <w:rsid w:val="00C6407C"/>
    <w:rsid w:val="00C646BF"/>
    <w:rsid w:val="00C66D17"/>
    <w:rsid w:val="00C70C20"/>
    <w:rsid w:val="00C71AAF"/>
    <w:rsid w:val="00C72294"/>
    <w:rsid w:val="00C72F1E"/>
    <w:rsid w:val="00C75528"/>
    <w:rsid w:val="00C75CE4"/>
    <w:rsid w:val="00C775B5"/>
    <w:rsid w:val="00C77CA2"/>
    <w:rsid w:val="00C8074B"/>
    <w:rsid w:val="00C810C6"/>
    <w:rsid w:val="00C815D4"/>
    <w:rsid w:val="00C81F5F"/>
    <w:rsid w:val="00C82CFC"/>
    <w:rsid w:val="00C82F9F"/>
    <w:rsid w:val="00C839E4"/>
    <w:rsid w:val="00C85C9A"/>
    <w:rsid w:val="00C86DEE"/>
    <w:rsid w:val="00C87881"/>
    <w:rsid w:val="00C900CF"/>
    <w:rsid w:val="00C9104C"/>
    <w:rsid w:val="00C913BD"/>
    <w:rsid w:val="00C91A1D"/>
    <w:rsid w:val="00C92A12"/>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6F0A"/>
    <w:rsid w:val="00CC12FD"/>
    <w:rsid w:val="00CC2F03"/>
    <w:rsid w:val="00CC7FBD"/>
    <w:rsid w:val="00CD03EC"/>
    <w:rsid w:val="00CD0A5A"/>
    <w:rsid w:val="00CD0CAA"/>
    <w:rsid w:val="00CD130E"/>
    <w:rsid w:val="00CD14D2"/>
    <w:rsid w:val="00CD2CE8"/>
    <w:rsid w:val="00CD2DE3"/>
    <w:rsid w:val="00CD378D"/>
    <w:rsid w:val="00CD56D4"/>
    <w:rsid w:val="00CD6923"/>
    <w:rsid w:val="00CD7F58"/>
    <w:rsid w:val="00CE5B79"/>
    <w:rsid w:val="00CE693E"/>
    <w:rsid w:val="00CE762D"/>
    <w:rsid w:val="00CE77A2"/>
    <w:rsid w:val="00CE7ADA"/>
    <w:rsid w:val="00CE7EBB"/>
    <w:rsid w:val="00CF185C"/>
    <w:rsid w:val="00CF1C12"/>
    <w:rsid w:val="00CF1D98"/>
    <w:rsid w:val="00CF1F5F"/>
    <w:rsid w:val="00CF2DAA"/>
    <w:rsid w:val="00CF50B3"/>
    <w:rsid w:val="00CF5DFE"/>
    <w:rsid w:val="00CF6650"/>
    <w:rsid w:val="00D01813"/>
    <w:rsid w:val="00D03A5C"/>
    <w:rsid w:val="00D0687F"/>
    <w:rsid w:val="00D07092"/>
    <w:rsid w:val="00D10CA1"/>
    <w:rsid w:val="00D11A0B"/>
    <w:rsid w:val="00D13C62"/>
    <w:rsid w:val="00D14F6C"/>
    <w:rsid w:val="00D17C47"/>
    <w:rsid w:val="00D21157"/>
    <w:rsid w:val="00D223D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60835"/>
    <w:rsid w:val="00D622A9"/>
    <w:rsid w:val="00D63016"/>
    <w:rsid w:val="00D630AA"/>
    <w:rsid w:val="00D634D3"/>
    <w:rsid w:val="00D65C08"/>
    <w:rsid w:val="00D65DE2"/>
    <w:rsid w:val="00D666D0"/>
    <w:rsid w:val="00D667C3"/>
    <w:rsid w:val="00D73B19"/>
    <w:rsid w:val="00D74967"/>
    <w:rsid w:val="00D74DF9"/>
    <w:rsid w:val="00D75C73"/>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2DD2"/>
    <w:rsid w:val="00DB4162"/>
    <w:rsid w:val="00DB52C7"/>
    <w:rsid w:val="00DB7B63"/>
    <w:rsid w:val="00DC0236"/>
    <w:rsid w:val="00DC3671"/>
    <w:rsid w:val="00DC36C4"/>
    <w:rsid w:val="00DC38C6"/>
    <w:rsid w:val="00DC4318"/>
    <w:rsid w:val="00DC4AAF"/>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2E1"/>
    <w:rsid w:val="00E14579"/>
    <w:rsid w:val="00E15499"/>
    <w:rsid w:val="00E1661E"/>
    <w:rsid w:val="00E200A2"/>
    <w:rsid w:val="00E20F37"/>
    <w:rsid w:val="00E2500D"/>
    <w:rsid w:val="00E25C9C"/>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53C"/>
    <w:rsid w:val="00EA37BC"/>
    <w:rsid w:val="00EA3EFE"/>
    <w:rsid w:val="00EA4459"/>
    <w:rsid w:val="00EA5FF8"/>
    <w:rsid w:val="00EA70E3"/>
    <w:rsid w:val="00EA7C37"/>
    <w:rsid w:val="00EA7E81"/>
    <w:rsid w:val="00EB00EB"/>
    <w:rsid w:val="00EB0D9F"/>
    <w:rsid w:val="00EB146E"/>
    <w:rsid w:val="00EB16EE"/>
    <w:rsid w:val="00EB3662"/>
    <w:rsid w:val="00EB4619"/>
    <w:rsid w:val="00EB4A18"/>
    <w:rsid w:val="00EB4D57"/>
    <w:rsid w:val="00EB4F5F"/>
    <w:rsid w:val="00EB583F"/>
    <w:rsid w:val="00EB6AA6"/>
    <w:rsid w:val="00EC174C"/>
    <w:rsid w:val="00EC1ACD"/>
    <w:rsid w:val="00EC5171"/>
    <w:rsid w:val="00EC6212"/>
    <w:rsid w:val="00EC6425"/>
    <w:rsid w:val="00EC77C0"/>
    <w:rsid w:val="00ED0E6A"/>
    <w:rsid w:val="00ED26F7"/>
    <w:rsid w:val="00ED370C"/>
    <w:rsid w:val="00ED5136"/>
    <w:rsid w:val="00ED5820"/>
    <w:rsid w:val="00ED6177"/>
    <w:rsid w:val="00EE0BC1"/>
    <w:rsid w:val="00EE0D34"/>
    <w:rsid w:val="00EE27FF"/>
    <w:rsid w:val="00EE2CB7"/>
    <w:rsid w:val="00EE3921"/>
    <w:rsid w:val="00EE616E"/>
    <w:rsid w:val="00EE76DE"/>
    <w:rsid w:val="00EF06EA"/>
    <w:rsid w:val="00EF18CA"/>
    <w:rsid w:val="00EF4396"/>
    <w:rsid w:val="00EF50A2"/>
    <w:rsid w:val="00EF6832"/>
    <w:rsid w:val="00EF79DF"/>
    <w:rsid w:val="00EF7A1E"/>
    <w:rsid w:val="00F0049F"/>
    <w:rsid w:val="00F0052E"/>
    <w:rsid w:val="00F006AB"/>
    <w:rsid w:val="00F02737"/>
    <w:rsid w:val="00F02A69"/>
    <w:rsid w:val="00F052E9"/>
    <w:rsid w:val="00F062AD"/>
    <w:rsid w:val="00F062C0"/>
    <w:rsid w:val="00F0678F"/>
    <w:rsid w:val="00F071F0"/>
    <w:rsid w:val="00F07882"/>
    <w:rsid w:val="00F10ACD"/>
    <w:rsid w:val="00F10B9F"/>
    <w:rsid w:val="00F10E5F"/>
    <w:rsid w:val="00F129DC"/>
    <w:rsid w:val="00F13996"/>
    <w:rsid w:val="00F16901"/>
    <w:rsid w:val="00F16AAE"/>
    <w:rsid w:val="00F17705"/>
    <w:rsid w:val="00F2146E"/>
    <w:rsid w:val="00F22FDE"/>
    <w:rsid w:val="00F230E5"/>
    <w:rsid w:val="00F24255"/>
    <w:rsid w:val="00F243D8"/>
    <w:rsid w:val="00F26252"/>
    <w:rsid w:val="00F266D7"/>
    <w:rsid w:val="00F2704E"/>
    <w:rsid w:val="00F31A46"/>
    <w:rsid w:val="00F31AD7"/>
    <w:rsid w:val="00F31E5D"/>
    <w:rsid w:val="00F31F3B"/>
    <w:rsid w:val="00F326F3"/>
    <w:rsid w:val="00F32775"/>
    <w:rsid w:val="00F34A08"/>
    <w:rsid w:val="00F36242"/>
    <w:rsid w:val="00F40E14"/>
    <w:rsid w:val="00F41ED4"/>
    <w:rsid w:val="00F421F8"/>
    <w:rsid w:val="00F43DF0"/>
    <w:rsid w:val="00F44944"/>
    <w:rsid w:val="00F44BD2"/>
    <w:rsid w:val="00F46015"/>
    <w:rsid w:val="00F46708"/>
    <w:rsid w:val="00F46D85"/>
    <w:rsid w:val="00F5375A"/>
    <w:rsid w:val="00F55EB1"/>
    <w:rsid w:val="00F56DE1"/>
    <w:rsid w:val="00F5792E"/>
    <w:rsid w:val="00F579B2"/>
    <w:rsid w:val="00F57AFF"/>
    <w:rsid w:val="00F57D83"/>
    <w:rsid w:val="00F6023A"/>
    <w:rsid w:val="00F6181F"/>
    <w:rsid w:val="00F61ABB"/>
    <w:rsid w:val="00F62C52"/>
    <w:rsid w:val="00F643C2"/>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FBD"/>
    <w:rsid w:val="00FB1546"/>
    <w:rsid w:val="00FB446C"/>
    <w:rsid w:val="00FB51AE"/>
    <w:rsid w:val="00FB7A8B"/>
    <w:rsid w:val="00FC034B"/>
    <w:rsid w:val="00FC0BCF"/>
    <w:rsid w:val="00FC0D48"/>
    <w:rsid w:val="00FC259D"/>
    <w:rsid w:val="00FC4681"/>
    <w:rsid w:val="00FC4C82"/>
    <w:rsid w:val="00FC70C6"/>
    <w:rsid w:val="00FC78CF"/>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4FA4B"/>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27AF3-373C-47C9-BA31-F60E01EE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364</cp:revision>
  <cp:lastPrinted>2018-01-05T05:39:00Z</cp:lastPrinted>
  <dcterms:created xsi:type="dcterms:W3CDTF">2018-08-02T08:39:00Z</dcterms:created>
  <dcterms:modified xsi:type="dcterms:W3CDTF">2019-02-13T03:11:00Z</dcterms:modified>
</cp:coreProperties>
</file>