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DE479D" w:rsidRDefault="00014BC9" w:rsidP="00DC38C6">
      <w:pPr>
        <w:spacing w:afterLines="20" w:after="72" w:line="360" w:lineRule="exact"/>
        <w:jc w:val="both"/>
        <w:rPr>
          <w:rFonts w:ascii="標楷體" w:eastAsia="標楷體" w:hAnsi="標楷體"/>
          <w:sz w:val="32"/>
          <w:szCs w:val="32"/>
        </w:rPr>
      </w:pPr>
      <w:r w:rsidRPr="00DE479D">
        <w:rPr>
          <w:rFonts w:ascii="標楷體" w:eastAsia="標楷體" w:hAnsi="標楷體" w:hint="eastAsia"/>
          <w:sz w:val="32"/>
          <w:szCs w:val="32"/>
        </w:rPr>
        <w:t xml:space="preserve">                         </w:t>
      </w:r>
      <w:r w:rsidR="000E74C6" w:rsidRPr="00DE479D">
        <w:rPr>
          <w:rFonts w:ascii="標楷體" w:eastAsia="標楷體" w:hAnsi="標楷體" w:hint="eastAsia"/>
          <w:sz w:val="32"/>
          <w:szCs w:val="32"/>
        </w:rPr>
        <w:t>10</w:t>
      </w:r>
      <w:r w:rsidR="00FE7FC7">
        <w:rPr>
          <w:rFonts w:ascii="標楷體" w:eastAsia="標楷體" w:hAnsi="標楷體" w:hint="eastAsia"/>
          <w:sz w:val="32"/>
          <w:szCs w:val="32"/>
        </w:rPr>
        <w:t>9</w:t>
      </w:r>
      <w:r w:rsidR="00253D3E" w:rsidRPr="00DE479D">
        <w:rPr>
          <w:rFonts w:ascii="標楷體" w:eastAsia="標楷體" w:hAnsi="標楷體" w:hint="eastAsia"/>
          <w:sz w:val="32"/>
          <w:szCs w:val="32"/>
        </w:rPr>
        <w:t>年</w:t>
      </w:r>
      <w:r w:rsidR="004065D4">
        <w:rPr>
          <w:rFonts w:ascii="標楷體" w:eastAsia="標楷體" w:hAnsi="標楷體" w:hint="eastAsia"/>
          <w:sz w:val="32"/>
          <w:szCs w:val="32"/>
        </w:rPr>
        <w:t>12</w:t>
      </w:r>
      <w:r w:rsidR="00253D3E" w:rsidRPr="00DE479D">
        <w:rPr>
          <w:rFonts w:ascii="標楷體" w:eastAsia="標楷體" w:hAnsi="標楷體" w:hint="eastAsia"/>
          <w:sz w:val="32"/>
          <w:szCs w:val="32"/>
        </w:rPr>
        <w:t>月新增、修訂人事法規</w:t>
      </w:r>
      <w:r w:rsidR="004F60C4" w:rsidRPr="00DE479D">
        <w:rPr>
          <w:rFonts w:ascii="標楷體" w:eastAsia="標楷體" w:hAnsi="標楷體" w:hint="eastAsia"/>
          <w:sz w:val="32"/>
          <w:szCs w:val="32"/>
        </w:rPr>
        <w:t>、</w:t>
      </w:r>
      <w:r w:rsidR="00253D3E" w:rsidRPr="00DE479D">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62"/>
        <w:gridCol w:w="5485"/>
        <w:gridCol w:w="2957"/>
        <w:gridCol w:w="2537"/>
        <w:gridCol w:w="833"/>
      </w:tblGrid>
      <w:tr w:rsidR="00F1078A" w:rsidRPr="00F1078A" w:rsidTr="00C6035E">
        <w:trPr>
          <w:tblHeader/>
          <w:jc w:val="center"/>
        </w:trPr>
        <w:tc>
          <w:tcPr>
            <w:tcW w:w="833"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解釋要旨</w:t>
            </w:r>
          </w:p>
        </w:tc>
        <w:tc>
          <w:tcPr>
            <w:tcW w:w="1935"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解釋內容</w:t>
            </w:r>
          </w:p>
        </w:tc>
        <w:tc>
          <w:tcPr>
            <w:tcW w:w="1043" w:type="pct"/>
            <w:shd w:val="clear" w:color="auto" w:fill="auto"/>
            <w:vAlign w:val="center"/>
          </w:tcPr>
          <w:p w:rsidR="004B4FDE"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權責機關發布(下達)</w:t>
            </w:r>
          </w:p>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日期及文號</w:t>
            </w:r>
          </w:p>
        </w:tc>
        <w:tc>
          <w:tcPr>
            <w:tcW w:w="895" w:type="pct"/>
            <w:shd w:val="clear" w:color="auto" w:fill="auto"/>
            <w:vAlign w:val="center"/>
          </w:tcPr>
          <w:p w:rsidR="000E74C6" w:rsidRPr="00F1078A" w:rsidRDefault="000E74C6" w:rsidP="001F5143">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本處轉發日期文號</w:t>
            </w:r>
          </w:p>
        </w:tc>
        <w:tc>
          <w:tcPr>
            <w:tcW w:w="294" w:type="pct"/>
            <w:shd w:val="clear" w:color="auto" w:fill="auto"/>
            <w:vAlign w:val="center"/>
          </w:tcPr>
          <w:p w:rsidR="000E74C6" w:rsidRPr="00F1078A" w:rsidRDefault="000E74C6" w:rsidP="00DC38C6">
            <w:pPr>
              <w:spacing w:line="360" w:lineRule="exact"/>
              <w:jc w:val="center"/>
              <w:rPr>
                <w:rFonts w:ascii="標楷體" w:eastAsia="標楷體" w:hAnsi="標楷體"/>
                <w:sz w:val="28"/>
                <w:szCs w:val="28"/>
              </w:rPr>
            </w:pPr>
            <w:r w:rsidRPr="00F1078A">
              <w:rPr>
                <w:rFonts w:ascii="標楷體" w:eastAsia="標楷體" w:hAnsi="標楷體" w:hint="eastAsia"/>
                <w:sz w:val="28"/>
                <w:szCs w:val="28"/>
              </w:rPr>
              <w:t>備考</w:t>
            </w:r>
          </w:p>
        </w:tc>
      </w:tr>
      <w:tr w:rsidR="0033245C" w:rsidRPr="00F1078A" w:rsidTr="00FC1362">
        <w:trPr>
          <w:trHeight w:val="538"/>
          <w:jc w:val="center"/>
        </w:trPr>
        <w:tc>
          <w:tcPr>
            <w:tcW w:w="833" w:type="pct"/>
            <w:shd w:val="clear" w:color="auto" w:fill="auto"/>
          </w:tcPr>
          <w:p w:rsidR="0033245C" w:rsidRPr="00754E97" w:rsidRDefault="007E06DF" w:rsidP="00754E97">
            <w:pPr>
              <w:jc w:val="both"/>
              <w:rPr>
                <w:rFonts w:ascii="標楷體" w:eastAsia="標楷體" w:hAnsi="標楷體"/>
                <w:szCs w:val="24"/>
              </w:rPr>
            </w:pPr>
            <w:r w:rsidRPr="00754E97">
              <w:rPr>
                <w:rFonts w:ascii="標楷體" w:eastAsia="標楷體" w:hAnsi="標楷體" w:hint="eastAsia"/>
                <w:szCs w:val="24"/>
              </w:rPr>
              <w:t>訂定「</w:t>
            </w:r>
            <w:r w:rsidR="0033245C" w:rsidRPr="00754E97">
              <w:rPr>
                <w:rFonts w:ascii="標楷體" w:eastAsia="標楷體" w:hAnsi="標楷體" w:hint="eastAsia"/>
                <w:szCs w:val="24"/>
              </w:rPr>
              <w:t>110年公務人員初等考試錄取人員訓練計畫</w:t>
            </w:r>
            <w:r w:rsidRPr="00754E97">
              <w:rPr>
                <w:rFonts w:ascii="標楷體" w:eastAsia="標楷體" w:hAnsi="標楷體" w:hint="eastAsia"/>
                <w:szCs w:val="24"/>
              </w:rPr>
              <w:t>」</w:t>
            </w:r>
            <w:r w:rsidR="0033245C" w:rsidRPr="00754E97">
              <w:rPr>
                <w:rFonts w:ascii="標楷體" w:eastAsia="標楷體" w:hAnsi="標楷體" w:hint="eastAsia"/>
                <w:szCs w:val="24"/>
              </w:rPr>
              <w:t>。</w:t>
            </w:r>
          </w:p>
        </w:tc>
        <w:tc>
          <w:tcPr>
            <w:tcW w:w="1935" w:type="pct"/>
            <w:shd w:val="clear" w:color="auto" w:fill="auto"/>
          </w:tcPr>
          <w:p w:rsidR="0033245C" w:rsidRPr="00754E97" w:rsidRDefault="0033245C" w:rsidP="00754E97">
            <w:pPr>
              <w:ind w:left="480" w:hangingChars="200" w:hanging="480"/>
              <w:jc w:val="both"/>
              <w:rPr>
                <w:rFonts w:ascii="標楷體" w:eastAsia="標楷體" w:hAnsi="標楷體"/>
                <w:szCs w:val="24"/>
              </w:rPr>
            </w:pPr>
            <w:r w:rsidRPr="00754E97">
              <w:rPr>
                <w:rFonts w:ascii="標楷體" w:eastAsia="標楷體" w:hAnsi="標楷體" w:hint="eastAsia"/>
                <w:szCs w:val="24"/>
              </w:rPr>
              <w:t>規定重點如下：</w:t>
            </w:r>
          </w:p>
          <w:p w:rsidR="0033245C" w:rsidRPr="00754E97" w:rsidRDefault="0033245C" w:rsidP="00754E97">
            <w:pPr>
              <w:ind w:left="480" w:hangingChars="200" w:hanging="480"/>
              <w:jc w:val="both"/>
              <w:rPr>
                <w:rFonts w:ascii="標楷體" w:eastAsia="標楷體" w:hAnsi="標楷體"/>
                <w:szCs w:val="24"/>
              </w:rPr>
            </w:pPr>
            <w:r w:rsidRPr="00754E97">
              <w:rPr>
                <w:rFonts w:ascii="標楷體" w:eastAsia="標楷體" w:hAnsi="標楷體" w:hint="eastAsia"/>
                <w:szCs w:val="24"/>
              </w:rPr>
              <w:t>一、訓練類別、對象、期間及實施方式。</w:t>
            </w:r>
          </w:p>
          <w:p w:rsidR="0033245C" w:rsidRPr="00754E97" w:rsidRDefault="0033245C" w:rsidP="00754E97">
            <w:pPr>
              <w:ind w:left="480" w:hangingChars="200" w:hanging="480"/>
              <w:jc w:val="both"/>
              <w:rPr>
                <w:rFonts w:ascii="標楷體" w:eastAsia="標楷體" w:hAnsi="標楷體"/>
                <w:szCs w:val="24"/>
              </w:rPr>
            </w:pPr>
            <w:r w:rsidRPr="00754E97">
              <w:rPr>
                <w:rFonts w:ascii="標楷體" w:eastAsia="標楷體" w:hAnsi="標楷體" w:hint="eastAsia"/>
                <w:szCs w:val="24"/>
              </w:rPr>
              <w:t>二、申請保留受訓資格、申請補訓及重新訓練。</w:t>
            </w:r>
          </w:p>
          <w:p w:rsidR="0033245C" w:rsidRPr="00754E97" w:rsidRDefault="0033245C" w:rsidP="00754E97">
            <w:pPr>
              <w:ind w:left="480" w:hangingChars="200" w:hanging="480"/>
              <w:jc w:val="both"/>
              <w:rPr>
                <w:rFonts w:ascii="標楷體" w:eastAsia="標楷體" w:hAnsi="標楷體"/>
                <w:szCs w:val="24"/>
              </w:rPr>
            </w:pPr>
            <w:r w:rsidRPr="00754E97">
              <w:rPr>
                <w:rFonts w:ascii="標楷體" w:eastAsia="標楷體" w:hAnsi="標楷體" w:hint="eastAsia"/>
                <w:szCs w:val="24"/>
              </w:rPr>
              <w:t>三、申請免除基礎訓練、申請縮短實務訓練。</w:t>
            </w:r>
          </w:p>
          <w:p w:rsidR="0033245C" w:rsidRPr="00754E97" w:rsidRDefault="0033245C" w:rsidP="00754E97">
            <w:pPr>
              <w:ind w:left="480" w:hangingChars="200" w:hanging="480"/>
              <w:jc w:val="both"/>
              <w:rPr>
                <w:rFonts w:ascii="標楷體" w:eastAsia="標楷體" w:hAnsi="標楷體"/>
                <w:szCs w:val="24"/>
              </w:rPr>
            </w:pPr>
            <w:r w:rsidRPr="00754E97">
              <w:rPr>
                <w:rFonts w:ascii="標楷體" w:eastAsia="標楷體" w:hAnsi="標楷體" w:hint="eastAsia"/>
                <w:szCs w:val="24"/>
              </w:rPr>
              <w:t>四、調訓程序、受訓人員權益。</w:t>
            </w:r>
          </w:p>
          <w:p w:rsidR="0033245C" w:rsidRPr="00754E97" w:rsidRDefault="0033245C" w:rsidP="00754E97">
            <w:pPr>
              <w:ind w:left="480" w:hangingChars="200" w:hanging="480"/>
              <w:jc w:val="both"/>
              <w:rPr>
                <w:rFonts w:ascii="標楷體" w:eastAsia="標楷體" w:hAnsi="標楷體"/>
                <w:szCs w:val="24"/>
              </w:rPr>
            </w:pPr>
            <w:r w:rsidRPr="00754E97">
              <w:rPr>
                <w:rFonts w:ascii="標楷體" w:eastAsia="標楷體" w:hAnsi="標楷體" w:hint="eastAsia"/>
                <w:szCs w:val="24"/>
              </w:rPr>
              <w:t>五、請領考試及格證書。</w:t>
            </w:r>
          </w:p>
          <w:p w:rsidR="0033245C" w:rsidRPr="00754E97" w:rsidRDefault="0033245C" w:rsidP="00754E97">
            <w:pPr>
              <w:ind w:left="480" w:hangingChars="200" w:hanging="480"/>
              <w:jc w:val="both"/>
              <w:rPr>
                <w:rFonts w:ascii="標楷體" w:eastAsia="標楷體" w:hAnsi="標楷體"/>
                <w:szCs w:val="24"/>
              </w:rPr>
            </w:pPr>
            <w:r w:rsidRPr="00754E97">
              <w:rPr>
                <w:rFonts w:ascii="標楷體" w:eastAsia="標楷體" w:hAnsi="標楷體" w:hint="eastAsia"/>
                <w:szCs w:val="24"/>
              </w:rPr>
              <w:t>六、廢止受訓資格、停止訓練之情形。</w:t>
            </w:r>
          </w:p>
          <w:p w:rsidR="0033245C" w:rsidRPr="00754E97" w:rsidRDefault="0033245C" w:rsidP="00754E97">
            <w:pPr>
              <w:ind w:left="480" w:hangingChars="200" w:hanging="480"/>
              <w:jc w:val="both"/>
              <w:rPr>
                <w:rFonts w:ascii="標楷體" w:eastAsia="標楷體" w:hAnsi="標楷體"/>
                <w:szCs w:val="24"/>
              </w:rPr>
            </w:pPr>
            <w:r w:rsidRPr="00754E97">
              <w:rPr>
                <w:rFonts w:ascii="標楷體" w:eastAsia="標楷體" w:hAnsi="標楷體" w:hint="eastAsia"/>
                <w:szCs w:val="24"/>
              </w:rPr>
              <w:t>七、受訓期間之請假、獎懲、考核相關事項。</w:t>
            </w:r>
          </w:p>
        </w:tc>
        <w:tc>
          <w:tcPr>
            <w:tcW w:w="1043" w:type="pct"/>
            <w:shd w:val="clear" w:color="auto" w:fill="auto"/>
          </w:tcPr>
          <w:p w:rsidR="0033245C" w:rsidRPr="00754E97" w:rsidRDefault="0033245C" w:rsidP="00754E97">
            <w:pPr>
              <w:jc w:val="both"/>
              <w:rPr>
                <w:rFonts w:ascii="標楷體" w:eastAsia="標楷體" w:hAnsi="標楷體"/>
                <w:szCs w:val="24"/>
              </w:rPr>
            </w:pPr>
            <w:r w:rsidRPr="00754E97">
              <w:rPr>
                <w:rFonts w:ascii="標楷體" w:eastAsia="標楷體" w:hAnsi="標楷體" w:hint="eastAsia"/>
                <w:szCs w:val="24"/>
              </w:rPr>
              <w:t>公務人員保障暨培訓委員會民國109年12月3日公訓字第1092160435號函</w:t>
            </w:r>
          </w:p>
        </w:tc>
        <w:tc>
          <w:tcPr>
            <w:tcW w:w="895" w:type="pct"/>
            <w:shd w:val="clear" w:color="auto" w:fill="auto"/>
          </w:tcPr>
          <w:p w:rsidR="0033245C" w:rsidRPr="00754E97" w:rsidRDefault="0033245C" w:rsidP="00754E97">
            <w:pPr>
              <w:jc w:val="both"/>
              <w:rPr>
                <w:rFonts w:ascii="標楷體" w:eastAsia="標楷體" w:hAnsi="標楷體"/>
                <w:szCs w:val="24"/>
              </w:rPr>
            </w:pPr>
            <w:r w:rsidRPr="00754E97">
              <w:rPr>
                <w:rFonts w:ascii="標楷體" w:eastAsia="標楷體" w:hAnsi="標楷體" w:hint="eastAsia"/>
                <w:szCs w:val="24"/>
              </w:rPr>
              <w:t>臺中市政府民國109年12月4日府授人力字第</w:t>
            </w:r>
            <w:r w:rsidRPr="00754E97">
              <w:rPr>
                <w:rFonts w:ascii="標楷體" w:eastAsia="標楷體" w:hAnsi="標楷體"/>
                <w:szCs w:val="24"/>
              </w:rPr>
              <w:t>1090300871</w:t>
            </w:r>
            <w:r w:rsidRPr="00754E97">
              <w:rPr>
                <w:rFonts w:ascii="標楷體" w:eastAsia="標楷體" w:hAnsi="標楷體" w:hint="eastAsia"/>
                <w:szCs w:val="24"/>
              </w:rPr>
              <w:t>號函</w:t>
            </w:r>
          </w:p>
        </w:tc>
        <w:tc>
          <w:tcPr>
            <w:tcW w:w="294" w:type="pct"/>
            <w:shd w:val="clear" w:color="auto" w:fill="auto"/>
          </w:tcPr>
          <w:p w:rsidR="0033245C" w:rsidRPr="00754E97" w:rsidRDefault="0033245C" w:rsidP="00754E97">
            <w:pPr>
              <w:jc w:val="both"/>
              <w:rPr>
                <w:rFonts w:ascii="標楷體" w:eastAsia="標楷體" w:hAnsi="標楷體"/>
                <w:szCs w:val="24"/>
              </w:rPr>
            </w:pPr>
          </w:p>
        </w:tc>
      </w:tr>
      <w:tr w:rsidR="00C946B1" w:rsidRPr="00F1078A" w:rsidTr="00FC1362">
        <w:trPr>
          <w:trHeight w:val="538"/>
          <w:jc w:val="center"/>
        </w:trPr>
        <w:tc>
          <w:tcPr>
            <w:tcW w:w="833" w:type="pct"/>
            <w:shd w:val="clear" w:color="auto" w:fill="auto"/>
          </w:tcPr>
          <w:p w:rsidR="00C946B1" w:rsidRPr="00754E97" w:rsidRDefault="00C946B1" w:rsidP="00754E97">
            <w:pPr>
              <w:ind w:left="2"/>
              <w:jc w:val="both"/>
              <w:rPr>
                <w:rFonts w:ascii="標楷體" w:eastAsia="標楷體" w:hAnsi="標楷體" w:cs="Calibri"/>
                <w:szCs w:val="24"/>
              </w:rPr>
            </w:pPr>
            <w:r w:rsidRPr="00754E97">
              <w:rPr>
                <w:rFonts w:ascii="標楷體" w:eastAsia="標楷體" w:hAnsi="標楷體" w:cs="Calibri" w:hint="eastAsia"/>
                <w:szCs w:val="24"/>
              </w:rPr>
              <w:t>110年1月16日(星期六)為桃園市議會第2屆第7選舉區議員王浩宇罷免案之投票日、110年2月6日(星期六)為高雄市議會第3屆第9選舉區議員黃捷罷免案之投票日，是日本府各機關學校設籍於各該選舉區內並具投票權之所屬員工放假相關事項</w:t>
            </w:r>
            <w:r w:rsidRPr="00754E97">
              <w:rPr>
                <w:rFonts w:ascii="標楷體" w:eastAsia="標楷體" w:hAnsi="標楷體" w:hint="eastAsia"/>
                <w:szCs w:val="24"/>
              </w:rPr>
              <w:t>。</w:t>
            </w:r>
          </w:p>
        </w:tc>
        <w:tc>
          <w:tcPr>
            <w:tcW w:w="1935" w:type="pct"/>
            <w:shd w:val="clear" w:color="auto" w:fill="auto"/>
          </w:tcPr>
          <w:p w:rsidR="00C946B1" w:rsidRPr="00754E97" w:rsidRDefault="00C946B1" w:rsidP="00754E97">
            <w:pPr>
              <w:jc w:val="both"/>
              <w:rPr>
                <w:rFonts w:ascii="標楷體" w:eastAsia="標楷體" w:hAnsi="標楷體" w:cs="Calibri"/>
                <w:szCs w:val="24"/>
              </w:rPr>
            </w:pPr>
            <w:r w:rsidRPr="00754E97">
              <w:rPr>
                <w:rFonts w:ascii="標楷體" w:eastAsia="標楷體" w:hAnsi="標楷體" w:cs="Calibri" w:hint="eastAsia"/>
                <w:szCs w:val="24"/>
              </w:rPr>
              <w:t>選舉區外之機關、學校、團體、事業機構員工依規定不放假，但戶籍設在選舉區並具投票權者，得比照選舉區內員工投票日放假之規定辦理。至適用勞動基準法之勞工，其放假及工資給付等事項，仍請依主管機關勞動部之規定辦理。</w:t>
            </w:r>
          </w:p>
        </w:tc>
        <w:tc>
          <w:tcPr>
            <w:tcW w:w="1043" w:type="pct"/>
            <w:shd w:val="clear" w:color="auto" w:fill="auto"/>
          </w:tcPr>
          <w:p w:rsidR="00C946B1" w:rsidRPr="00754E97" w:rsidRDefault="00C946B1" w:rsidP="00754E97">
            <w:pPr>
              <w:jc w:val="both"/>
              <w:rPr>
                <w:rFonts w:ascii="標楷體" w:eastAsia="標楷體" w:hAnsi="標楷體" w:cs="Calibri"/>
                <w:szCs w:val="24"/>
              </w:rPr>
            </w:pPr>
            <w:r w:rsidRPr="00754E97">
              <w:rPr>
                <w:rFonts w:ascii="標楷體" w:eastAsia="標楷體" w:hAnsi="標楷體" w:cs="Calibri" w:hint="eastAsia"/>
                <w:szCs w:val="24"/>
              </w:rPr>
              <w:t>中央選舉委員會民國109年12月22日中選人字第1093750332號函轉行政院107年8月2日院授人培揆字第10700479351號函</w:t>
            </w:r>
          </w:p>
        </w:tc>
        <w:tc>
          <w:tcPr>
            <w:tcW w:w="895" w:type="pct"/>
            <w:shd w:val="clear" w:color="auto" w:fill="auto"/>
          </w:tcPr>
          <w:p w:rsidR="00C946B1" w:rsidRPr="00754E97" w:rsidRDefault="00C946B1" w:rsidP="00754E97">
            <w:pPr>
              <w:jc w:val="both"/>
              <w:rPr>
                <w:rFonts w:ascii="標楷體" w:eastAsia="標楷體" w:hAnsi="標楷體" w:cs="Calibri"/>
                <w:szCs w:val="24"/>
              </w:rPr>
            </w:pPr>
            <w:r w:rsidRPr="00754E97">
              <w:rPr>
                <w:rFonts w:ascii="標楷體" w:eastAsia="標楷體" w:hAnsi="標楷體" w:cs="Calibri" w:hint="eastAsia"/>
                <w:szCs w:val="24"/>
              </w:rPr>
              <w:t>臺中市政府民國109年12月24日府授人考字第1090319996號函</w:t>
            </w:r>
          </w:p>
        </w:tc>
        <w:tc>
          <w:tcPr>
            <w:tcW w:w="294" w:type="pct"/>
            <w:shd w:val="clear" w:color="auto" w:fill="auto"/>
          </w:tcPr>
          <w:p w:rsidR="00C946B1" w:rsidRPr="00754E97" w:rsidRDefault="00C946B1" w:rsidP="00754E97">
            <w:pPr>
              <w:jc w:val="both"/>
              <w:rPr>
                <w:rFonts w:ascii="標楷體" w:eastAsia="標楷體" w:hAnsi="標楷體"/>
                <w:szCs w:val="24"/>
              </w:rPr>
            </w:pPr>
          </w:p>
        </w:tc>
      </w:tr>
      <w:tr w:rsidR="000309E8" w:rsidRPr="00F1078A" w:rsidTr="00FC1362">
        <w:trPr>
          <w:trHeight w:val="538"/>
          <w:jc w:val="center"/>
        </w:trPr>
        <w:tc>
          <w:tcPr>
            <w:tcW w:w="833" w:type="pct"/>
            <w:shd w:val="clear" w:color="auto" w:fill="auto"/>
          </w:tcPr>
          <w:p w:rsidR="000309E8" w:rsidRPr="00754E97" w:rsidRDefault="000309E8" w:rsidP="00754E97">
            <w:pPr>
              <w:jc w:val="both"/>
              <w:rPr>
                <w:rFonts w:ascii="標楷體" w:eastAsia="標楷體" w:hAnsi="標楷體" w:cs="Calibri"/>
                <w:szCs w:val="24"/>
              </w:rPr>
            </w:pPr>
            <w:r w:rsidRPr="00754E97">
              <w:rPr>
                <w:rFonts w:ascii="標楷體" w:eastAsia="標楷體" w:hAnsi="標楷體" w:cs="Calibri" w:hint="eastAsia"/>
                <w:szCs w:val="24"/>
              </w:rPr>
              <w:t>關於公務人員依法申請家庭照顧假</w:t>
            </w:r>
            <w:r w:rsidRPr="00754E97">
              <w:rPr>
                <w:rFonts w:ascii="標楷體" w:eastAsia="標楷體" w:hAnsi="標楷體" w:cs="Calibri" w:hint="eastAsia"/>
                <w:szCs w:val="24"/>
              </w:rPr>
              <w:lastRenderedPageBreak/>
              <w:t>時，請依該假別訂定之意旨合理從寬核假一案。</w:t>
            </w:r>
          </w:p>
        </w:tc>
        <w:tc>
          <w:tcPr>
            <w:tcW w:w="1935" w:type="pct"/>
            <w:shd w:val="clear" w:color="auto" w:fill="auto"/>
          </w:tcPr>
          <w:p w:rsidR="000309E8" w:rsidRPr="00754E97" w:rsidRDefault="000309E8" w:rsidP="00754E97">
            <w:pPr>
              <w:snapToGrid w:val="0"/>
              <w:ind w:left="461" w:hangingChars="192" w:hanging="461"/>
              <w:jc w:val="both"/>
              <w:rPr>
                <w:rFonts w:ascii="標楷體" w:eastAsia="標楷體" w:hAnsi="標楷體"/>
                <w:szCs w:val="24"/>
              </w:rPr>
            </w:pPr>
            <w:r w:rsidRPr="00754E97">
              <w:rPr>
                <w:rFonts w:ascii="標楷體" w:eastAsia="標楷體" w:hAnsi="標楷體" w:hint="eastAsia"/>
                <w:szCs w:val="24"/>
              </w:rPr>
              <w:lastRenderedPageBreak/>
              <w:t>一、</w:t>
            </w:r>
            <w:r w:rsidRPr="00754E97">
              <w:rPr>
                <w:rFonts w:ascii="標楷體" w:eastAsia="標楷體" w:hAnsi="標楷體" w:cs="Calibri" w:hint="eastAsia"/>
                <w:szCs w:val="24"/>
              </w:rPr>
              <w:t>查性別工作平等法（以下簡稱性平法）第20條第1項及公務人員請假規則（以下簡稱請假</w:t>
            </w:r>
            <w:r w:rsidRPr="00754E97">
              <w:rPr>
                <w:rFonts w:ascii="標楷體" w:eastAsia="標楷體" w:hAnsi="標楷體" w:cs="Calibri" w:hint="eastAsia"/>
                <w:szCs w:val="24"/>
              </w:rPr>
              <w:lastRenderedPageBreak/>
              <w:t>規則）第3條第1項第1款規定，公務人員於其家庭成員預防接種、發生嚴重之疾病或其他重大事故須親自照顧時，得請家庭照顧假，每年准給7日，其請假日數併入事假計算。次查性平法第21條及同法施行細則第13條規定，受僱者（公務人員）為上開家庭照顧假之申請時，雇主（服務機關）不得拒絕，且不得視為缺勤而影響其全勤獎金、考績或為其他不利之處分，惟必要時雇主（服務機關）得要求當事人提出相關證明文件。</w:t>
            </w:r>
          </w:p>
          <w:p w:rsidR="000309E8" w:rsidRPr="00754E97" w:rsidRDefault="000309E8" w:rsidP="00754E97">
            <w:pPr>
              <w:snapToGrid w:val="0"/>
              <w:ind w:left="461" w:hangingChars="192" w:hanging="461"/>
              <w:jc w:val="both"/>
              <w:rPr>
                <w:rFonts w:ascii="標楷體" w:eastAsia="標楷體" w:hAnsi="標楷體"/>
                <w:szCs w:val="24"/>
              </w:rPr>
            </w:pPr>
            <w:r w:rsidRPr="00754E97">
              <w:rPr>
                <w:rFonts w:ascii="標楷體" w:eastAsia="標楷體" w:hAnsi="標楷體" w:hint="eastAsia"/>
                <w:szCs w:val="24"/>
              </w:rPr>
              <w:t>二、</w:t>
            </w:r>
            <w:r w:rsidRPr="00754E97">
              <w:rPr>
                <w:rFonts w:ascii="標楷體" w:eastAsia="標楷體" w:hAnsi="標楷體" w:cs="Calibri" w:hint="eastAsia"/>
                <w:szCs w:val="24"/>
              </w:rPr>
              <w:t>復查原行政院勞工委員會（按：現為勞動部）96年1月10日勞動3字第0950074373號函釋略以，前開家庭照顧假之訂定，係為使受僱者得同時兼顧家庭照顧責任與職場工作，其中有關「家庭成員」、「嚴重之疾病」及「其他重大事故」之定義，為免限縮立法意旨，不另加以定義。至請假事由是否符合兩性工作平等法（按：現為性平法）第 20 條之規定，應依個案事實認定。</w:t>
            </w:r>
          </w:p>
          <w:p w:rsidR="000309E8" w:rsidRPr="00754E97" w:rsidRDefault="000309E8" w:rsidP="00754E97">
            <w:pPr>
              <w:snapToGrid w:val="0"/>
              <w:ind w:left="461" w:hangingChars="192" w:hanging="461"/>
              <w:jc w:val="both"/>
              <w:rPr>
                <w:rFonts w:ascii="標楷體" w:eastAsia="標楷體" w:hAnsi="標楷體"/>
                <w:szCs w:val="24"/>
              </w:rPr>
            </w:pPr>
            <w:r w:rsidRPr="00754E97">
              <w:rPr>
                <w:rFonts w:ascii="標楷體" w:eastAsia="標楷體" w:hAnsi="標楷體" w:hint="eastAsia"/>
                <w:szCs w:val="24"/>
              </w:rPr>
              <w:t>三、</w:t>
            </w:r>
            <w:r w:rsidRPr="00754E97">
              <w:rPr>
                <w:rFonts w:ascii="標楷體" w:eastAsia="標楷體" w:hAnsi="標楷體" w:cs="Calibri" w:hint="eastAsia"/>
                <w:szCs w:val="24"/>
              </w:rPr>
              <w:t>據上，各機關對於所屬公務人員申請家庭照顧假之事由是否符合性平法及請假規則之規定，應基於家庭照顧假給假之美意，依個案事實合理認定從寬給假；其涉及照顧家庭年幼成員情事者，並請參照兒童權利公約和兒童及少年福利與權益保障法等相關規定加以審酌。倘公務人員確有性平法及請假規則所定須親自照顧家庭成員之需求而依規定申請家庭照顧假，各機關不得拒絕。</w:t>
            </w:r>
          </w:p>
        </w:tc>
        <w:tc>
          <w:tcPr>
            <w:tcW w:w="1043" w:type="pct"/>
            <w:shd w:val="clear" w:color="auto" w:fill="auto"/>
          </w:tcPr>
          <w:p w:rsidR="000309E8" w:rsidRPr="00754E97" w:rsidRDefault="000309E8" w:rsidP="00754E97">
            <w:pPr>
              <w:jc w:val="both"/>
              <w:rPr>
                <w:rFonts w:ascii="標楷體" w:eastAsia="標楷體" w:hAnsi="標楷體" w:cs="Calibri"/>
                <w:szCs w:val="24"/>
              </w:rPr>
            </w:pPr>
            <w:r w:rsidRPr="00754E97">
              <w:rPr>
                <w:rFonts w:ascii="標楷體" w:eastAsia="標楷體" w:hAnsi="標楷體" w:cs="Calibri" w:hint="eastAsia"/>
                <w:szCs w:val="24"/>
              </w:rPr>
              <w:lastRenderedPageBreak/>
              <w:t>銓敘部民國109年12月11日部法二字第1095307049</w:t>
            </w:r>
            <w:r w:rsidRPr="00754E97">
              <w:rPr>
                <w:rFonts w:ascii="標楷體" w:eastAsia="標楷體" w:hAnsi="標楷體" w:cs="Calibri" w:hint="eastAsia"/>
                <w:szCs w:val="24"/>
              </w:rPr>
              <w:lastRenderedPageBreak/>
              <w:t>號函</w:t>
            </w:r>
          </w:p>
        </w:tc>
        <w:tc>
          <w:tcPr>
            <w:tcW w:w="895" w:type="pct"/>
            <w:shd w:val="clear" w:color="auto" w:fill="auto"/>
          </w:tcPr>
          <w:p w:rsidR="000309E8" w:rsidRPr="00754E97" w:rsidRDefault="000309E8" w:rsidP="00754E97">
            <w:pPr>
              <w:jc w:val="both"/>
              <w:rPr>
                <w:rFonts w:ascii="標楷體" w:eastAsia="標楷體" w:hAnsi="標楷體" w:cs="Calibri"/>
                <w:szCs w:val="24"/>
              </w:rPr>
            </w:pPr>
            <w:r w:rsidRPr="00754E97">
              <w:rPr>
                <w:rFonts w:ascii="標楷體" w:eastAsia="標楷體" w:hAnsi="標楷體" w:cs="Calibri" w:hint="eastAsia"/>
                <w:szCs w:val="24"/>
              </w:rPr>
              <w:lastRenderedPageBreak/>
              <w:t>臺中市政府民國109年12月14日府授人考</w:t>
            </w:r>
            <w:r w:rsidRPr="00754E97">
              <w:rPr>
                <w:rFonts w:ascii="標楷體" w:eastAsia="標楷體" w:hAnsi="標楷體" w:cs="Calibri" w:hint="eastAsia"/>
                <w:szCs w:val="24"/>
              </w:rPr>
              <w:lastRenderedPageBreak/>
              <w:t>字第</w:t>
            </w:r>
            <w:r w:rsidRPr="00754E97">
              <w:rPr>
                <w:rFonts w:ascii="標楷體" w:eastAsia="標楷體" w:hAnsi="標楷體" w:cs="Calibri"/>
                <w:szCs w:val="24"/>
              </w:rPr>
              <w:t>1090311133</w:t>
            </w:r>
            <w:r w:rsidRPr="00754E97">
              <w:rPr>
                <w:rFonts w:ascii="標楷體" w:eastAsia="標楷體" w:hAnsi="標楷體" w:cs="Calibri" w:hint="eastAsia"/>
                <w:szCs w:val="24"/>
              </w:rPr>
              <w:t>號函</w:t>
            </w:r>
          </w:p>
        </w:tc>
        <w:tc>
          <w:tcPr>
            <w:tcW w:w="294" w:type="pct"/>
            <w:shd w:val="clear" w:color="auto" w:fill="auto"/>
          </w:tcPr>
          <w:p w:rsidR="000309E8" w:rsidRPr="00754E97" w:rsidRDefault="000309E8" w:rsidP="00754E97">
            <w:pPr>
              <w:jc w:val="both"/>
              <w:rPr>
                <w:rFonts w:ascii="標楷體" w:eastAsia="標楷體" w:hAnsi="標楷體"/>
                <w:szCs w:val="24"/>
              </w:rPr>
            </w:pPr>
          </w:p>
        </w:tc>
      </w:tr>
      <w:tr w:rsidR="00ED0C80" w:rsidRPr="00F1078A" w:rsidTr="00E6249B">
        <w:trPr>
          <w:trHeight w:val="255"/>
          <w:jc w:val="center"/>
        </w:trPr>
        <w:tc>
          <w:tcPr>
            <w:tcW w:w="833" w:type="pct"/>
            <w:shd w:val="clear" w:color="auto" w:fill="auto"/>
          </w:tcPr>
          <w:p w:rsidR="00ED0C80" w:rsidRPr="00754E97" w:rsidRDefault="00ED0C80" w:rsidP="00F4673B">
            <w:pPr>
              <w:ind w:left="2"/>
              <w:jc w:val="both"/>
              <w:rPr>
                <w:rFonts w:ascii="標楷體" w:eastAsia="標楷體" w:hAnsi="標楷體" w:cs="Calibri"/>
                <w:szCs w:val="24"/>
              </w:rPr>
            </w:pPr>
            <w:r w:rsidRPr="00754E97">
              <w:rPr>
                <w:rFonts w:ascii="標楷體" w:eastAsia="標楷體" w:hAnsi="標楷體" w:cs="Calibri" w:hint="eastAsia"/>
                <w:szCs w:val="24"/>
              </w:rPr>
              <w:lastRenderedPageBreak/>
              <w:t>行政院人事行政總處檢送曠職核定函參考範例。</w:t>
            </w:r>
          </w:p>
        </w:tc>
        <w:tc>
          <w:tcPr>
            <w:tcW w:w="1935" w:type="pct"/>
            <w:shd w:val="clear" w:color="auto" w:fill="auto"/>
          </w:tcPr>
          <w:p w:rsidR="00ED0C80" w:rsidRPr="00754E97" w:rsidRDefault="00ED0C80" w:rsidP="00F4673B">
            <w:pPr>
              <w:jc w:val="both"/>
              <w:rPr>
                <w:rFonts w:ascii="標楷體" w:eastAsia="標楷體" w:hAnsi="標楷體" w:cs="Calibri"/>
                <w:szCs w:val="24"/>
              </w:rPr>
            </w:pPr>
            <w:r w:rsidRPr="00754E97">
              <w:rPr>
                <w:rFonts w:ascii="標楷體" w:eastAsia="標楷體" w:hAnsi="標楷體" w:cs="Calibri" w:hint="eastAsia"/>
                <w:szCs w:val="24"/>
              </w:rPr>
              <w:t>茲因「曠職核定/登記」業改認行政處分，各機關（構）於作成該人事行政行為並製發曠職核定函時，應確實依行政程序法辦理；為利各機關（構）人事作業，並完備公務人員救濟權益之保障，爰擬具參考範例。</w:t>
            </w:r>
          </w:p>
        </w:tc>
        <w:tc>
          <w:tcPr>
            <w:tcW w:w="1043" w:type="pct"/>
            <w:shd w:val="clear" w:color="auto" w:fill="auto"/>
          </w:tcPr>
          <w:p w:rsidR="00ED0C80" w:rsidRPr="00754E97" w:rsidRDefault="00ED0C80" w:rsidP="00F4673B">
            <w:pPr>
              <w:jc w:val="both"/>
              <w:rPr>
                <w:rFonts w:ascii="標楷體" w:eastAsia="標楷體" w:hAnsi="標楷體" w:cs="Calibri"/>
                <w:szCs w:val="24"/>
              </w:rPr>
            </w:pPr>
            <w:r w:rsidRPr="00754E97">
              <w:rPr>
                <w:rFonts w:ascii="標楷體" w:eastAsia="標楷體" w:hAnsi="標楷體" w:cs="Calibri" w:hint="eastAsia"/>
                <w:szCs w:val="24"/>
              </w:rPr>
              <w:t>行政院人事行政總處民國109年12月15日總處培字第1090047454號書函</w:t>
            </w:r>
          </w:p>
        </w:tc>
        <w:tc>
          <w:tcPr>
            <w:tcW w:w="895" w:type="pct"/>
            <w:shd w:val="clear" w:color="auto" w:fill="auto"/>
          </w:tcPr>
          <w:p w:rsidR="00ED0C80" w:rsidRPr="00754E97" w:rsidRDefault="00ED0C80" w:rsidP="00F4673B">
            <w:pPr>
              <w:jc w:val="both"/>
              <w:rPr>
                <w:rFonts w:ascii="標楷體" w:eastAsia="標楷體" w:hAnsi="標楷體" w:cs="Calibri"/>
                <w:szCs w:val="24"/>
              </w:rPr>
            </w:pPr>
            <w:r w:rsidRPr="00754E97">
              <w:rPr>
                <w:rFonts w:ascii="標楷體" w:eastAsia="標楷體" w:hAnsi="標楷體" w:cs="Calibri" w:hint="eastAsia"/>
                <w:szCs w:val="24"/>
              </w:rPr>
              <w:t>臺中市政府民國109年12月16日府授人考字第1090312410號函</w:t>
            </w:r>
          </w:p>
        </w:tc>
        <w:tc>
          <w:tcPr>
            <w:tcW w:w="294" w:type="pct"/>
            <w:shd w:val="clear" w:color="auto" w:fill="auto"/>
          </w:tcPr>
          <w:p w:rsidR="00ED0C80" w:rsidRPr="00754E97" w:rsidRDefault="00ED0C80" w:rsidP="00F4673B">
            <w:pPr>
              <w:jc w:val="both"/>
              <w:rPr>
                <w:rFonts w:ascii="標楷體" w:eastAsia="標楷體" w:hAnsi="標楷體"/>
                <w:szCs w:val="24"/>
              </w:rPr>
            </w:pPr>
          </w:p>
        </w:tc>
      </w:tr>
      <w:tr w:rsidR="00795AA0" w:rsidRPr="00F1078A" w:rsidTr="00FC1362">
        <w:trPr>
          <w:trHeight w:val="538"/>
          <w:jc w:val="center"/>
        </w:trPr>
        <w:tc>
          <w:tcPr>
            <w:tcW w:w="833" w:type="pct"/>
            <w:shd w:val="clear" w:color="auto" w:fill="auto"/>
          </w:tcPr>
          <w:p w:rsidR="00795AA0" w:rsidRPr="00754E97" w:rsidRDefault="00795AA0" w:rsidP="00F4673B">
            <w:pPr>
              <w:ind w:left="2"/>
              <w:jc w:val="both"/>
              <w:rPr>
                <w:rFonts w:ascii="標楷體" w:eastAsia="標楷體" w:hAnsi="標楷體" w:cs="Calibri"/>
                <w:szCs w:val="24"/>
              </w:rPr>
            </w:pPr>
            <w:r w:rsidRPr="00754E97">
              <w:rPr>
                <w:rFonts w:ascii="標楷體" w:eastAsia="標楷體" w:hAnsi="標楷體" w:cs="Calibri" w:hint="eastAsia"/>
                <w:szCs w:val="24"/>
              </w:rPr>
              <w:t>修正「行政院與所屬中央及地方各機關公務人員休假改進措施」第3點、第5點，並自109年12月22日生效。</w:t>
            </w:r>
          </w:p>
        </w:tc>
        <w:tc>
          <w:tcPr>
            <w:tcW w:w="1935" w:type="pct"/>
            <w:shd w:val="clear" w:color="auto" w:fill="auto"/>
          </w:tcPr>
          <w:p w:rsidR="0010563F" w:rsidRPr="00754E97" w:rsidRDefault="00795AA0" w:rsidP="00F4673B">
            <w:pPr>
              <w:ind w:left="480" w:hangingChars="200" w:hanging="480"/>
              <w:jc w:val="both"/>
              <w:rPr>
                <w:rFonts w:ascii="標楷體" w:eastAsia="標楷體" w:hAnsi="標楷體"/>
                <w:szCs w:val="24"/>
              </w:rPr>
            </w:pPr>
            <w:r w:rsidRPr="00754E97">
              <w:rPr>
                <w:rFonts w:ascii="標楷體" w:eastAsia="標楷體" w:hAnsi="標楷體" w:cs="Calibri" w:hint="eastAsia"/>
                <w:szCs w:val="24"/>
              </w:rPr>
              <w:t>一、</w:t>
            </w:r>
            <w:r w:rsidR="0010563F" w:rsidRPr="00754E97">
              <w:rPr>
                <w:rFonts w:ascii="標楷體" w:eastAsia="標楷體" w:hAnsi="標楷體" w:hint="eastAsia"/>
                <w:szCs w:val="24"/>
              </w:rPr>
              <w:t>配合現行省政府已虛級化及省級機關自108</w:t>
            </w:r>
            <w:r w:rsidR="00A17C6A" w:rsidRPr="00754E97">
              <w:rPr>
                <w:rFonts w:ascii="標楷體" w:eastAsia="標楷體" w:hAnsi="標楷體" w:hint="eastAsia"/>
                <w:szCs w:val="24"/>
              </w:rPr>
              <w:t>年起不再編列預算，爰修正</w:t>
            </w:r>
            <w:r w:rsidR="0010563F" w:rsidRPr="00754E97">
              <w:rPr>
                <w:rFonts w:ascii="標楷體" w:eastAsia="標楷體" w:hAnsi="標楷體" w:hint="eastAsia"/>
                <w:szCs w:val="24"/>
              </w:rPr>
              <w:t>第2</w:t>
            </w:r>
            <w:r w:rsidR="00A17C6A" w:rsidRPr="00754E97">
              <w:rPr>
                <w:rFonts w:ascii="標楷體" w:eastAsia="標楷體" w:hAnsi="標楷體" w:hint="eastAsia"/>
                <w:szCs w:val="24"/>
              </w:rPr>
              <w:t>項，刪除「省政府」、「省諮議會」。</w:t>
            </w:r>
            <w:r w:rsidR="00B13754" w:rsidRPr="00754E97">
              <w:rPr>
                <w:rFonts w:ascii="標楷體" w:eastAsia="標楷體" w:hAnsi="標楷體" w:cs="Calibri" w:hint="eastAsia"/>
                <w:szCs w:val="24"/>
              </w:rPr>
              <w:t>（修正規定第3點）</w:t>
            </w:r>
          </w:p>
          <w:p w:rsidR="00795AA0" w:rsidRPr="00754E97" w:rsidRDefault="00795AA0" w:rsidP="00F4673B">
            <w:pPr>
              <w:ind w:left="480" w:hangingChars="200" w:hanging="480"/>
              <w:jc w:val="both"/>
              <w:rPr>
                <w:rFonts w:ascii="標楷體" w:eastAsia="標楷體" w:hAnsi="標楷體"/>
                <w:szCs w:val="24"/>
              </w:rPr>
            </w:pPr>
            <w:r w:rsidRPr="00754E97">
              <w:rPr>
                <w:rFonts w:ascii="標楷體" w:eastAsia="標楷體" w:hAnsi="標楷體" w:cs="Calibri" w:hint="eastAsia"/>
                <w:szCs w:val="24"/>
              </w:rPr>
              <w:t>二、</w:t>
            </w:r>
            <w:r w:rsidR="0045386B" w:rsidRPr="00754E97">
              <w:rPr>
                <w:rFonts w:ascii="標楷體" w:eastAsia="標楷體" w:hAnsi="標楷體" w:hint="eastAsia"/>
                <w:szCs w:val="24"/>
              </w:rPr>
              <w:t>行政院與所屬中央及地方各機關公務人員休假改進措施於108年10月5日修正時，放寬國民旅遊卡消費與休假日勾稽之限制，故將第1</w:t>
            </w:r>
            <w:r w:rsidR="008A38E5" w:rsidRPr="00754E97">
              <w:rPr>
                <w:rFonts w:ascii="標楷體" w:eastAsia="標楷體" w:hAnsi="標楷體" w:hint="eastAsia"/>
                <w:szCs w:val="24"/>
              </w:rPr>
              <w:t>項序文「各機關對於所屬公務人員請國內休假者」修正為「各機關對於所屬公務人員具有休假資格者」，惟公務人員仍應持國民旅遊卡至特約商店消費，始得予以應休畢日數之休假補助。至應休畢日數以外之休假補助，仍應按國內休假日數予以補助，為期明確，爰修正第</w:t>
            </w:r>
            <w:r w:rsidR="0045386B" w:rsidRPr="00754E97">
              <w:rPr>
                <w:rFonts w:ascii="標楷體" w:eastAsia="標楷體" w:hAnsi="標楷體" w:hint="eastAsia"/>
                <w:szCs w:val="24"/>
              </w:rPr>
              <w:t>1項第2</w:t>
            </w:r>
            <w:r w:rsidR="008A38E5" w:rsidRPr="00754E97">
              <w:rPr>
                <w:rFonts w:ascii="標楷體" w:eastAsia="標楷體" w:hAnsi="標楷體" w:hint="eastAsia"/>
                <w:szCs w:val="24"/>
              </w:rPr>
              <w:t>款。另公務人員因年度中亡故，未及於年度內依規定持國民旅遊卡</w:t>
            </w:r>
            <w:r w:rsidR="0045386B" w:rsidRPr="00754E97">
              <w:rPr>
                <w:rFonts w:ascii="標楷體" w:eastAsia="標楷體" w:hAnsi="標楷體" w:hint="eastAsia"/>
                <w:szCs w:val="24"/>
              </w:rPr>
              <w:t>在特約商店刷卡消費者，為維護當事人權益，仍應予以補助，爰增訂第3</w:t>
            </w:r>
            <w:r w:rsidR="008A38E5" w:rsidRPr="00754E97">
              <w:rPr>
                <w:rFonts w:ascii="標楷體" w:eastAsia="標楷體" w:hAnsi="標楷體" w:hint="eastAsia"/>
                <w:szCs w:val="24"/>
              </w:rPr>
              <w:t>項，放寬該等人員當年休假補助費</w:t>
            </w:r>
            <w:r w:rsidR="0045386B" w:rsidRPr="00754E97">
              <w:rPr>
                <w:rFonts w:ascii="標楷體" w:eastAsia="標楷體" w:hAnsi="標楷體" w:hint="eastAsia"/>
                <w:szCs w:val="24"/>
              </w:rPr>
              <w:t>之發給要件，無須刷卡消費，按其所具休假日數，以每日新臺幣1600元計算，補助總額最高為新臺幣16000</w:t>
            </w:r>
            <w:r w:rsidR="008A38E5" w:rsidRPr="00754E97">
              <w:rPr>
                <w:rFonts w:ascii="標楷體" w:eastAsia="標楷體" w:hAnsi="標楷體" w:hint="eastAsia"/>
                <w:szCs w:val="24"/>
              </w:rPr>
              <w:t>元。至當年無休假資格或休</w:t>
            </w:r>
            <w:r w:rsidR="0045386B" w:rsidRPr="00754E97">
              <w:rPr>
                <w:rFonts w:ascii="標楷體" w:eastAsia="標楷體" w:hAnsi="標楷體" w:hint="eastAsia"/>
                <w:szCs w:val="24"/>
              </w:rPr>
              <w:lastRenderedPageBreak/>
              <w:t>假資格未達2</w:t>
            </w:r>
            <w:r w:rsidR="008A38E5" w:rsidRPr="00754E97">
              <w:rPr>
                <w:rFonts w:ascii="標楷體" w:eastAsia="標楷體" w:hAnsi="標楷體" w:hint="eastAsia"/>
                <w:szCs w:val="24"/>
              </w:rPr>
              <w:t>日，於年度中亡故</w:t>
            </w:r>
            <w:r w:rsidR="0045386B" w:rsidRPr="00754E97">
              <w:rPr>
                <w:rFonts w:ascii="標楷體" w:eastAsia="標楷體" w:hAnsi="標楷體" w:hint="eastAsia"/>
                <w:szCs w:val="24"/>
              </w:rPr>
              <w:t>者，給予相當2</w:t>
            </w:r>
            <w:r w:rsidR="008A38E5" w:rsidRPr="00754E97">
              <w:rPr>
                <w:rFonts w:ascii="標楷體" w:eastAsia="標楷體" w:hAnsi="標楷體" w:hint="eastAsia"/>
                <w:szCs w:val="24"/>
              </w:rPr>
              <w:t>日休假之補助，亦無須刷卡消費。</w:t>
            </w:r>
            <w:r w:rsidR="00B13754" w:rsidRPr="00754E97">
              <w:rPr>
                <w:rFonts w:ascii="標楷體" w:eastAsia="標楷體" w:hAnsi="標楷體" w:cs="Calibri" w:hint="eastAsia"/>
                <w:szCs w:val="24"/>
              </w:rPr>
              <w:t>（修正規定第5點）</w:t>
            </w:r>
          </w:p>
        </w:tc>
        <w:tc>
          <w:tcPr>
            <w:tcW w:w="1043" w:type="pct"/>
            <w:shd w:val="clear" w:color="auto" w:fill="auto"/>
          </w:tcPr>
          <w:p w:rsidR="00795AA0" w:rsidRPr="00754E97" w:rsidRDefault="00795AA0" w:rsidP="00F4673B">
            <w:pPr>
              <w:jc w:val="both"/>
              <w:rPr>
                <w:rFonts w:ascii="標楷體" w:eastAsia="標楷體" w:hAnsi="標楷體" w:cs="Calibri"/>
                <w:szCs w:val="24"/>
              </w:rPr>
            </w:pPr>
            <w:r w:rsidRPr="00754E97">
              <w:rPr>
                <w:rFonts w:ascii="標楷體" w:eastAsia="標楷體" w:hAnsi="標楷體" w:cs="Calibri" w:hint="eastAsia"/>
                <w:szCs w:val="24"/>
              </w:rPr>
              <w:lastRenderedPageBreak/>
              <w:t>行政院民國109年12月22日院授人培字第1090048025號函</w:t>
            </w:r>
          </w:p>
        </w:tc>
        <w:tc>
          <w:tcPr>
            <w:tcW w:w="895" w:type="pct"/>
            <w:shd w:val="clear" w:color="auto" w:fill="auto"/>
          </w:tcPr>
          <w:p w:rsidR="00795AA0" w:rsidRPr="00754E97" w:rsidRDefault="00795AA0" w:rsidP="00F4673B">
            <w:pPr>
              <w:jc w:val="both"/>
              <w:rPr>
                <w:rFonts w:ascii="標楷體" w:eastAsia="標楷體" w:hAnsi="標楷體" w:cs="Calibri"/>
                <w:szCs w:val="24"/>
              </w:rPr>
            </w:pPr>
            <w:r w:rsidRPr="00754E97">
              <w:rPr>
                <w:rFonts w:ascii="標楷體" w:eastAsia="標楷體" w:hAnsi="標楷體" w:cs="Calibri" w:hint="eastAsia"/>
                <w:szCs w:val="24"/>
              </w:rPr>
              <w:t>臺中市政府民國109年12月24日府授人考字第1090319955號函</w:t>
            </w:r>
          </w:p>
        </w:tc>
        <w:tc>
          <w:tcPr>
            <w:tcW w:w="294" w:type="pct"/>
            <w:shd w:val="clear" w:color="auto" w:fill="auto"/>
          </w:tcPr>
          <w:p w:rsidR="00795AA0" w:rsidRPr="00754E97" w:rsidRDefault="00795AA0" w:rsidP="00F4673B">
            <w:pPr>
              <w:jc w:val="both"/>
              <w:rPr>
                <w:rFonts w:ascii="標楷體" w:eastAsia="標楷體" w:hAnsi="標楷體"/>
                <w:szCs w:val="24"/>
              </w:rPr>
            </w:pPr>
          </w:p>
        </w:tc>
      </w:tr>
      <w:tr w:rsidR="0042338E" w:rsidRPr="00F1078A" w:rsidTr="00E6249B">
        <w:trPr>
          <w:trHeight w:val="255"/>
          <w:jc w:val="center"/>
        </w:trPr>
        <w:tc>
          <w:tcPr>
            <w:tcW w:w="833" w:type="pct"/>
            <w:shd w:val="clear" w:color="auto" w:fill="auto"/>
          </w:tcPr>
          <w:p w:rsidR="0042338E" w:rsidRPr="00754E97" w:rsidRDefault="0042338E" w:rsidP="00754E97">
            <w:pPr>
              <w:ind w:left="2"/>
              <w:jc w:val="both"/>
              <w:rPr>
                <w:rFonts w:ascii="標楷體" w:eastAsia="標楷體" w:hAnsi="標楷體" w:cs="Calibri"/>
                <w:szCs w:val="24"/>
              </w:rPr>
            </w:pPr>
            <w:r w:rsidRPr="00754E97">
              <w:rPr>
                <w:rFonts w:ascii="標楷體" w:eastAsia="標楷體" w:hAnsi="標楷體" w:cs="Calibri"/>
                <w:szCs w:val="24"/>
              </w:rPr>
              <w:t>有關警察官制人員轉任簡薦委制人員，於參加薦任公務人員晉升簡任官等訓練遴選時，得否採計獎懲項目計分</w:t>
            </w:r>
            <w:r w:rsidRPr="00754E97">
              <w:rPr>
                <w:rFonts w:ascii="標楷體" w:eastAsia="標楷體" w:hAnsi="標楷體" w:cs="Calibri" w:hint="eastAsia"/>
                <w:szCs w:val="24"/>
              </w:rPr>
              <w:t>。</w:t>
            </w:r>
          </w:p>
        </w:tc>
        <w:tc>
          <w:tcPr>
            <w:tcW w:w="1935" w:type="pct"/>
            <w:shd w:val="clear" w:color="auto" w:fill="auto"/>
          </w:tcPr>
          <w:p w:rsidR="0042338E" w:rsidRPr="00754E97" w:rsidRDefault="0042338E" w:rsidP="00754E97">
            <w:pPr>
              <w:ind w:leftChars="1" w:left="482" w:hangingChars="200" w:hanging="480"/>
              <w:jc w:val="both"/>
              <w:rPr>
                <w:rFonts w:ascii="標楷體" w:eastAsia="標楷體" w:hAnsi="標楷體" w:cs="Calibri"/>
                <w:szCs w:val="24"/>
              </w:rPr>
            </w:pPr>
            <w:r w:rsidRPr="00754E97">
              <w:rPr>
                <w:rFonts w:ascii="標楷體" w:eastAsia="標楷體" w:hAnsi="標楷體" w:cs="Calibri" w:hint="eastAsia"/>
                <w:szCs w:val="24"/>
              </w:rPr>
              <w:t>一、</w:t>
            </w:r>
            <w:r w:rsidRPr="00754E97">
              <w:rPr>
                <w:rFonts w:ascii="標楷體" w:eastAsia="標楷體" w:hAnsi="標楷體" w:cs="Calibri"/>
                <w:szCs w:val="24"/>
              </w:rPr>
              <w:t>警察人員人事條例第14條之1規定：「警察機關、學校組織法規中所定警察官與具有警察官任用資格之一般行政人員及技術人員，其相當官等官階（職等）之年資、考績得相互採計，依第13條、前條第2項、第5項及公務人員考績法第11條第1項、公務人員任用法第17條第2項、第5項規定，相互取得任官（用）資格。」</w:t>
            </w:r>
          </w:p>
          <w:p w:rsidR="0042338E" w:rsidRPr="00754E97" w:rsidRDefault="0042338E" w:rsidP="00754E97">
            <w:pPr>
              <w:ind w:leftChars="-44" w:left="374" w:hangingChars="200" w:hanging="480"/>
              <w:jc w:val="both"/>
              <w:rPr>
                <w:rFonts w:ascii="標楷體" w:eastAsia="標楷體" w:hAnsi="標楷體" w:cs="Calibri"/>
                <w:szCs w:val="24"/>
              </w:rPr>
            </w:pPr>
            <w:r w:rsidRPr="00754E97">
              <w:rPr>
                <w:rFonts w:ascii="標楷體" w:eastAsia="標楷體" w:hAnsi="標楷體" w:cs="Calibri" w:hint="eastAsia"/>
                <w:szCs w:val="24"/>
              </w:rPr>
              <w:t>二、</w:t>
            </w:r>
            <w:r w:rsidRPr="00754E97">
              <w:rPr>
                <w:rFonts w:ascii="標楷體" w:eastAsia="標楷體" w:hAnsi="標楷體" w:cs="Calibri"/>
                <w:szCs w:val="24"/>
              </w:rPr>
              <w:t>有關警察官制人員轉任簡薦委制人員，於參加</w:t>
            </w:r>
            <w:r w:rsidR="00641D2B" w:rsidRPr="00754E97">
              <w:rPr>
                <w:rFonts w:ascii="標楷體" w:eastAsia="標楷體" w:hAnsi="標楷體" w:cs="Calibri"/>
                <w:szCs w:val="24"/>
              </w:rPr>
              <w:t>薦任公務人員晉升簡任官等訓練</w:t>
            </w:r>
            <w:r w:rsidR="006E60A9" w:rsidRPr="00754E97">
              <w:rPr>
                <w:rFonts w:ascii="標楷體" w:eastAsia="標楷體" w:hAnsi="標楷體" w:cs="Calibri"/>
                <w:szCs w:val="24"/>
              </w:rPr>
              <w:t>遴選時，其於適用薦任公務人員晉升簡任官等</w:t>
            </w:r>
            <w:r w:rsidRPr="00754E97">
              <w:rPr>
                <w:rFonts w:ascii="標楷體" w:eastAsia="標楷體" w:hAnsi="標楷體" w:cs="Calibri"/>
                <w:szCs w:val="24"/>
              </w:rPr>
              <w:t>訓練辦法第8</w:t>
            </w:r>
            <w:r w:rsidR="00D05BFF" w:rsidRPr="00754E97">
              <w:rPr>
                <w:rFonts w:ascii="標楷體" w:eastAsia="標楷體" w:hAnsi="標楷體" w:cs="Calibri"/>
                <w:szCs w:val="24"/>
              </w:rPr>
              <w:t>條附件</w:t>
            </w:r>
            <w:r w:rsidR="00D05BFF" w:rsidRPr="00754E97">
              <w:rPr>
                <w:rFonts w:ascii="標楷體" w:eastAsia="標楷體" w:hAnsi="標楷體" w:cs="Calibri" w:hint="eastAsia"/>
                <w:szCs w:val="24"/>
              </w:rPr>
              <w:t>1</w:t>
            </w:r>
            <w:r w:rsidRPr="00754E97">
              <w:rPr>
                <w:rFonts w:ascii="標楷體" w:eastAsia="標楷體" w:hAnsi="標楷體" w:cs="Calibri"/>
                <w:szCs w:val="24"/>
              </w:rPr>
              <w:t>遴選評分標準表所定「職務年資」、「考績」及「獎懲」等項目計分，考量權益衡平，得予採計曾任警正一階（相當薦任第九職等）職務之年資、考績及獎懲。</w:t>
            </w:r>
          </w:p>
        </w:tc>
        <w:tc>
          <w:tcPr>
            <w:tcW w:w="1043" w:type="pct"/>
            <w:shd w:val="clear" w:color="auto" w:fill="auto"/>
          </w:tcPr>
          <w:p w:rsidR="0042338E" w:rsidRPr="00754E97" w:rsidRDefault="0042338E" w:rsidP="00754E97">
            <w:pPr>
              <w:snapToGrid w:val="0"/>
              <w:jc w:val="both"/>
              <w:rPr>
                <w:rFonts w:ascii="標楷體" w:eastAsia="標楷體" w:hAnsi="標楷體" w:cs="Calibri"/>
                <w:szCs w:val="24"/>
              </w:rPr>
            </w:pPr>
            <w:r w:rsidRPr="00754E97">
              <w:rPr>
                <w:rFonts w:ascii="標楷體" w:eastAsia="標楷體" w:hAnsi="標楷體" w:cs="Calibri" w:hint="eastAsia"/>
                <w:szCs w:val="24"/>
              </w:rPr>
              <w:t>公務人員保障暨培訓委員會民國109年</w:t>
            </w:r>
            <w:r w:rsidR="007F557B">
              <w:rPr>
                <w:rFonts w:ascii="標楷體" w:eastAsia="標楷體" w:hAnsi="標楷體" w:cs="Calibri" w:hint="eastAsia"/>
                <w:szCs w:val="24"/>
              </w:rPr>
              <w:t>12</w:t>
            </w:r>
            <w:bookmarkStart w:id="0" w:name="_GoBack"/>
            <w:bookmarkEnd w:id="0"/>
            <w:r w:rsidRPr="00754E97">
              <w:rPr>
                <w:rFonts w:ascii="標楷體" w:eastAsia="標楷體" w:hAnsi="標楷體" w:cs="Calibri" w:hint="eastAsia"/>
                <w:szCs w:val="24"/>
              </w:rPr>
              <w:t>月3日</w:t>
            </w:r>
            <w:r w:rsidRPr="00754E97">
              <w:rPr>
                <w:rFonts w:ascii="標楷體" w:eastAsia="標楷體" w:hAnsi="標楷體" w:cs="Calibri"/>
                <w:szCs w:val="24"/>
              </w:rPr>
              <w:t>公訓字第1090011473號</w:t>
            </w:r>
            <w:r w:rsidRPr="00754E97">
              <w:rPr>
                <w:rFonts w:ascii="標楷體" w:eastAsia="標楷體" w:hAnsi="標楷體" w:cs="Calibri" w:hint="eastAsia"/>
                <w:szCs w:val="24"/>
              </w:rPr>
              <w:t>函</w:t>
            </w:r>
          </w:p>
        </w:tc>
        <w:tc>
          <w:tcPr>
            <w:tcW w:w="895" w:type="pct"/>
            <w:shd w:val="clear" w:color="auto" w:fill="auto"/>
          </w:tcPr>
          <w:p w:rsidR="0042338E" w:rsidRPr="00754E97" w:rsidRDefault="0042338E" w:rsidP="00754E97">
            <w:pPr>
              <w:snapToGrid w:val="0"/>
              <w:jc w:val="both"/>
              <w:rPr>
                <w:rFonts w:ascii="標楷體" w:eastAsia="標楷體" w:hAnsi="標楷體" w:cs="Calibri"/>
                <w:szCs w:val="24"/>
              </w:rPr>
            </w:pPr>
            <w:r w:rsidRPr="00754E97">
              <w:rPr>
                <w:rFonts w:ascii="標楷體" w:eastAsia="標楷體" w:hAnsi="標楷體" w:cs="Calibri" w:hint="eastAsia"/>
                <w:szCs w:val="24"/>
              </w:rPr>
              <w:t>臺中市政府民國109年12月4日府授人考字第</w:t>
            </w:r>
            <w:r w:rsidRPr="00754E97">
              <w:rPr>
                <w:rFonts w:ascii="標楷體" w:eastAsia="標楷體" w:hAnsi="標楷體" w:cs="Calibri"/>
                <w:szCs w:val="24"/>
              </w:rPr>
              <w:t>1090301479</w:t>
            </w:r>
            <w:r w:rsidRPr="00754E97">
              <w:rPr>
                <w:rFonts w:ascii="標楷體" w:eastAsia="標楷體" w:hAnsi="標楷體" w:cs="Calibri" w:hint="eastAsia"/>
                <w:szCs w:val="24"/>
              </w:rPr>
              <w:t>號函</w:t>
            </w:r>
          </w:p>
        </w:tc>
        <w:tc>
          <w:tcPr>
            <w:tcW w:w="294" w:type="pct"/>
            <w:shd w:val="clear" w:color="auto" w:fill="auto"/>
          </w:tcPr>
          <w:p w:rsidR="0042338E" w:rsidRPr="00754E97" w:rsidRDefault="0042338E" w:rsidP="00754E97">
            <w:pPr>
              <w:jc w:val="both"/>
              <w:rPr>
                <w:rFonts w:ascii="標楷體" w:eastAsia="標楷體" w:hAnsi="標楷體"/>
                <w:szCs w:val="24"/>
              </w:rPr>
            </w:pPr>
          </w:p>
        </w:tc>
      </w:tr>
      <w:tr w:rsidR="00E865F3" w:rsidRPr="00F1078A" w:rsidTr="00FC1362">
        <w:trPr>
          <w:trHeight w:val="538"/>
          <w:jc w:val="center"/>
        </w:trPr>
        <w:tc>
          <w:tcPr>
            <w:tcW w:w="833" w:type="pct"/>
            <w:shd w:val="clear" w:color="auto" w:fill="auto"/>
          </w:tcPr>
          <w:p w:rsidR="00E865F3" w:rsidRPr="00754E97" w:rsidRDefault="00E865F3" w:rsidP="00754E97">
            <w:pPr>
              <w:autoSpaceDE w:val="0"/>
              <w:autoSpaceDN w:val="0"/>
              <w:adjustRightInd w:val="0"/>
              <w:jc w:val="both"/>
              <w:rPr>
                <w:rFonts w:ascii="標楷體" w:eastAsia="標楷體" w:hAnsi="標楷體"/>
                <w:color w:val="000000"/>
                <w:szCs w:val="24"/>
              </w:rPr>
            </w:pPr>
            <w:r w:rsidRPr="00754E97">
              <w:rPr>
                <w:rFonts w:ascii="標楷體" w:eastAsia="標楷體" w:hAnsi="標楷體" w:hint="eastAsia"/>
                <w:color w:val="000000"/>
                <w:szCs w:val="24"/>
              </w:rPr>
              <w:t>「公</w:t>
            </w:r>
            <w:r w:rsidR="005F417A" w:rsidRPr="00754E97">
              <w:rPr>
                <w:rFonts w:ascii="標楷體" w:eastAsia="標楷體" w:hAnsi="標楷體" w:hint="eastAsia"/>
                <w:color w:val="000000"/>
                <w:szCs w:val="24"/>
              </w:rPr>
              <w:t>務人員因公猝發疾病或因戮力職務積勞過度以致死亡審查參考指引」第2</w:t>
            </w:r>
            <w:r w:rsidRPr="00754E97">
              <w:rPr>
                <w:rFonts w:ascii="標楷體" w:eastAsia="標楷體" w:hAnsi="標楷體" w:hint="eastAsia"/>
                <w:color w:val="000000"/>
                <w:szCs w:val="24"/>
              </w:rPr>
              <w:t>點規定，業經銓敘部以</w:t>
            </w:r>
            <w:r w:rsidRPr="00754E97">
              <w:rPr>
                <w:rFonts w:ascii="標楷體" w:eastAsia="標楷體" w:hAnsi="標楷體"/>
                <w:color w:val="000000"/>
                <w:szCs w:val="24"/>
              </w:rPr>
              <w:t>109</w:t>
            </w:r>
            <w:r w:rsidRPr="00754E97">
              <w:rPr>
                <w:rFonts w:ascii="標楷體" w:eastAsia="標楷體" w:hAnsi="標楷體" w:hint="eastAsia"/>
                <w:color w:val="000000"/>
                <w:szCs w:val="24"/>
              </w:rPr>
              <w:t>年</w:t>
            </w:r>
            <w:r w:rsidRPr="00754E97">
              <w:rPr>
                <w:rFonts w:ascii="標楷體" w:eastAsia="標楷體" w:hAnsi="標楷體"/>
                <w:color w:val="000000"/>
                <w:szCs w:val="24"/>
              </w:rPr>
              <w:t>11</w:t>
            </w:r>
            <w:r w:rsidRPr="00754E97">
              <w:rPr>
                <w:rFonts w:ascii="標楷體" w:eastAsia="標楷體" w:hAnsi="標楷體" w:hint="eastAsia"/>
                <w:color w:val="000000"/>
                <w:szCs w:val="24"/>
              </w:rPr>
              <w:t>月</w:t>
            </w:r>
            <w:r w:rsidRPr="00754E97">
              <w:rPr>
                <w:rFonts w:ascii="標楷體" w:eastAsia="標楷體" w:hAnsi="標楷體"/>
                <w:color w:val="000000"/>
                <w:szCs w:val="24"/>
              </w:rPr>
              <w:t>24</w:t>
            </w:r>
            <w:r w:rsidRPr="00754E97">
              <w:rPr>
                <w:rFonts w:ascii="標楷體" w:eastAsia="標楷體" w:hAnsi="標楷體" w:hint="eastAsia"/>
                <w:color w:val="000000"/>
                <w:szCs w:val="24"/>
              </w:rPr>
              <w:t>日</w:t>
            </w:r>
            <w:r w:rsidRPr="00754E97">
              <w:rPr>
                <w:rFonts w:ascii="標楷體" w:eastAsia="標楷體" w:hAnsi="標楷體" w:hint="eastAsia"/>
                <w:color w:val="000000"/>
                <w:szCs w:val="24"/>
              </w:rPr>
              <w:lastRenderedPageBreak/>
              <w:t>部退五字第</w:t>
            </w:r>
            <w:r w:rsidRPr="00754E97">
              <w:rPr>
                <w:rFonts w:ascii="標楷體" w:eastAsia="標楷體" w:hAnsi="標楷體"/>
                <w:color w:val="000000"/>
                <w:szCs w:val="24"/>
              </w:rPr>
              <w:t>10953017571</w:t>
            </w:r>
            <w:r w:rsidRPr="00754E97">
              <w:rPr>
                <w:rFonts w:ascii="標楷體" w:eastAsia="標楷體" w:hAnsi="標楷體" w:hint="eastAsia"/>
                <w:color w:val="000000"/>
                <w:szCs w:val="24"/>
              </w:rPr>
              <w:t>號令修正發布，並自發布日生效。</w:t>
            </w:r>
          </w:p>
        </w:tc>
        <w:tc>
          <w:tcPr>
            <w:tcW w:w="1935" w:type="pct"/>
            <w:shd w:val="clear" w:color="auto" w:fill="auto"/>
          </w:tcPr>
          <w:p w:rsidR="00E865F3" w:rsidRPr="00754E97" w:rsidRDefault="00934A41" w:rsidP="00754E97">
            <w:pPr>
              <w:autoSpaceDE w:val="0"/>
              <w:autoSpaceDN w:val="0"/>
              <w:adjustRightInd w:val="0"/>
              <w:jc w:val="both"/>
              <w:rPr>
                <w:rFonts w:ascii="標楷體" w:eastAsia="標楷體" w:hAnsi="標楷體" w:cs="標楷體"/>
                <w:color w:val="000000"/>
                <w:kern w:val="0"/>
                <w:szCs w:val="24"/>
              </w:rPr>
            </w:pPr>
            <w:r w:rsidRPr="00754E97">
              <w:rPr>
                <w:rFonts w:ascii="標楷體" w:eastAsia="標楷體" w:hAnsi="標楷體" w:hint="eastAsia"/>
                <w:color w:val="000000"/>
                <w:szCs w:val="24"/>
              </w:rPr>
              <w:lastRenderedPageBreak/>
              <w:t>茲因</w:t>
            </w:r>
            <w:r w:rsidRPr="00754E97">
              <w:rPr>
                <w:rFonts w:ascii="標楷體" w:eastAsia="標楷體" w:hAnsi="標楷體" w:cs="標楷體" w:hint="eastAsia"/>
                <w:color w:val="000000"/>
                <w:kern w:val="0"/>
                <w:szCs w:val="24"/>
              </w:rPr>
              <w:t>勞動部職業安全衛生署</w:t>
            </w:r>
            <w:r w:rsidR="00E865F3" w:rsidRPr="00754E97">
              <w:rPr>
                <w:rFonts w:ascii="標楷體" w:eastAsia="標楷體" w:hAnsi="標楷體" w:hint="eastAsia"/>
                <w:color w:val="000000"/>
                <w:szCs w:val="24"/>
              </w:rPr>
              <w:t>已於107年10月15日修正勞動部參考指引，且修正重</w:t>
            </w:r>
            <w:r w:rsidR="009F6721" w:rsidRPr="00754E97">
              <w:rPr>
                <w:rFonts w:ascii="標楷體" w:eastAsia="標楷體" w:hAnsi="標楷體" w:hint="eastAsia"/>
                <w:color w:val="000000"/>
                <w:szCs w:val="24"/>
              </w:rPr>
              <w:t>點係在於長、短期工作過重認定標準及其內涵之明確化後，經衡酌</w:t>
            </w:r>
            <w:r w:rsidR="009F6721" w:rsidRPr="00754E97">
              <w:rPr>
                <w:rFonts w:ascii="標楷體" w:eastAsia="標楷體" w:hAnsi="標楷體" w:cs="標楷體" w:hint="eastAsia"/>
                <w:color w:val="000000"/>
                <w:kern w:val="0"/>
                <w:szCs w:val="24"/>
              </w:rPr>
              <w:t>勞動部職業安全衛生署</w:t>
            </w:r>
            <w:r w:rsidR="00E865F3" w:rsidRPr="00754E97">
              <w:rPr>
                <w:rFonts w:ascii="標楷體" w:eastAsia="標楷體" w:hAnsi="標楷體" w:hint="eastAsia"/>
                <w:color w:val="000000"/>
                <w:szCs w:val="24"/>
              </w:rPr>
              <w:t>修正之勞動部參考指引中，關於長期工作過重認定標準，應更契合加班時數與積勞過度間之關聯性，爰擬參採勞動部參考指引，作為</w:t>
            </w:r>
            <w:r w:rsidR="00E865F3" w:rsidRPr="00754E97">
              <w:rPr>
                <w:rFonts w:ascii="標楷體" w:eastAsia="標楷體" w:hAnsi="標楷體" w:hint="eastAsia"/>
                <w:color w:val="000000"/>
                <w:szCs w:val="24"/>
              </w:rPr>
              <w:lastRenderedPageBreak/>
              <w:t>研修本參考指引中長期工作過重之認定標準。</w:t>
            </w:r>
          </w:p>
        </w:tc>
        <w:tc>
          <w:tcPr>
            <w:tcW w:w="1043" w:type="pct"/>
            <w:shd w:val="clear" w:color="auto" w:fill="auto"/>
          </w:tcPr>
          <w:p w:rsidR="00E865F3" w:rsidRPr="00754E97" w:rsidRDefault="00E865F3" w:rsidP="00754E97">
            <w:pPr>
              <w:jc w:val="both"/>
              <w:rPr>
                <w:rFonts w:ascii="標楷體" w:eastAsia="標楷體" w:hAnsi="標楷體"/>
                <w:color w:val="000000"/>
                <w:szCs w:val="24"/>
              </w:rPr>
            </w:pPr>
            <w:r w:rsidRPr="00754E97">
              <w:rPr>
                <w:rFonts w:ascii="標楷體" w:eastAsia="標楷體" w:hAnsi="標楷體" w:hint="eastAsia"/>
                <w:color w:val="000000"/>
                <w:szCs w:val="24"/>
              </w:rPr>
              <w:lastRenderedPageBreak/>
              <w:t>銓敘部民國109年11月24日部退五字第10953017572號</w:t>
            </w:r>
            <w:r w:rsidR="0085760C" w:rsidRPr="00754E97">
              <w:rPr>
                <w:rFonts w:ascii="標楷體" w:eastAsia="標楷體" w:hAnsi="標楷體" w:hint="eastAsia"/>
                <w:color w:val="000000"/>
                <w:szCs w:val="24"/>
              </w:rPr>
              <w:t>函</w:t>
            </w:r>
          </w:p>
          <w:p w:rsidR="00934A41" w:rsidRPr="00754E97" w:rsidRDefault="00934A41" w:rsidP="00754E97">
            <w:pPr>
              <w:jc w:val="both"/>
              <w:rPr>
                <w:rFonts w:ascii="標楷體" w:eastAsia="標楷體" w:hAnsi="標楷體"/>
                <w:color w:val="000000"/>
                <w:szCs w:val="24"/>
              </w:rPr>
            </w:pPr>
          </w:p>
        </w:tc>
        <w:tc>
          <w:tcPr>
            <w:tcW w:w="895" w:type="pct"/>
            <w:shd w:val="clear" w:color="auto" w:fill="auto"/>
          </w:tcPr>
          <w:p w:rsidR="00E865F3" w:rsidRPr="00754E97" w:rsidRDefault="00E865F3" w:rsidP="00754E97">
            <w:pPr>
              <w:jc w:val="both"/>
              <w:rPr>
                <w:rFonts w:ascii="標楷體" w:eastAsia="標楷體" w:hAnsi="標楷體"/>
                <w:szCs w:val="24"/>
              </w:rPr>
            </w:pPr>
            <w:r w:rsidRPr="00754E97">
              <w:rPr>
                <w:rFonts w:ascii="標楷體" w:eastAsia="標楷體" w:hAnsi="標楷體" w:cs="Calibri" w:hint="eastAsia"/>
                <w:szCs w:val="24"/>
              </w:rPr>
              <w:t>臺中市政府</w:t>
            </w:r>
            <w:r w:rsidRPr="00754E97">
              <w:rPr>
                <w:rFonts w:ascii="標楷體" w:eastAsia="標楷體" w:hAnsi="標楷體" w:hint="eastAsia"/>
                <w:color w:val="000000"/>
                <w:szCs w:val="24"/>
              </w:rPr>
              <w:t>民國109年12月1日</w:t>
            </w:r>
            <w:r w:rsidRPr="00754E97">
              <w:rPr>
                <w:rFonts w:ascii="標楷體" w:eastAsia="標楷體" w:hAnsi="標楷體"/>
                <w:color w:val="000000"/>
                <w:szCs w:val="24"/>
              </w:rPr>
              <w:t>府授人給字第</w:t>
            </w:r>
            <w:r w:rsidRPr="00754E97">
              <w:rPr>
                <w:rFonts w:ascii="標楷體" w:eastAsia="標楷體" w:hAnsi="標楷體" w:hint="eastAsia"/>
                <w:color w:val="000000"/>
                <w:szCs w:val="24"/>
              </w:rPr>
              <w:t>1090296391</w:t>
            </w:r>
            <w:r w:rsidRPr="00754E97">
              <w:rPr>
                <w:rFonts w:ascii="標楷體" w:eastAsia="標楷體" w:hAnsi="標楷體"/>
                <w:color w:val="000000"/>
                <w:szCs w:val="24"/>
              </w:rPr>
              <w:t>號</w:t>
            </w:r>
            <w:r w:rsidRPr="00754E97">
              <w:rPr>
                <w:rFonts w:ascii="標楷體" w:eastAsia="標楷體" w:hAnsi="標楷體" w:hint="eastAsia"/>
                <w:color w:val="000000"/>
                <w:szCs w:val="24"/>
              </w:rPr>
              <w:t>函</w:t>
            </w:r>
          </w:p>
        </w:tc>
        <w:tc>
          <w:tcPr>
            <w:tcW w:w="294" w:type="pct"/>
            <w:shd w:val="clear" w:color="auto" w:fill="auto"/>
          </w:tcPr>
          <w:p w:rsidR="00E865F3" w:rsidRPr="00754E97" w:rsidRDefault="00E865F3" w:rsidP="00754E97">
            <w:pPr>
              <w:jc w:val="both"/>
              <w:rPr>
                <w:rFonts w:ascii="標楷體" w:eastAsia="標楷體" w:hAnsi="標楷體"/>
                <w:szCs w:val="24"/>
              </w:rPr>
            </w:pPr>
          </w:p>
        </w:tc>
      </w:tr>
      <w:tr w:rsidR="00E33E7E" w:rsidRPr="00F1078A" w:rsidTr="00FC1362">
        <w:trPr>
          <w:trHeight w:val="538"/>
          <w:jc w:val="center"/>
        </w:trPr>
        <w:tc>
          <w:tcPr>
            <w:tcW w:w="833" w:type="pct"/>
            <w:shd w:val="clear" w:color="auto" w:fill="auto"/>
          </w:tcPr>
          <w:p w:rsidR="00E33E7E" w:rsidRPr="00754E97" w:rsidRDefault="00E33E7E" w:rsidP="00754E97">
            <w:pPr>
              <w:autoSpaceDE w:val="0"/>
              <w:autoSpaceDN w:val="0"/>
              <w:adjustRightInd w:val="0"/>
              <w:jc w:val="both"/>
              <w:rPr>
                <w:rFonts w:ascii="標楷體" w:eastAsia="標楷體" w:hAnsi="標楷體"/>
                <w:color w:val="000000"/>
                <w:szCs w:val="24"/>
              </w:rPr>
            </w:pPr>
            <w:r w:rsidRPr="00754E97">
              <w:rPr>
                <w:rFonts w:ascii="標楷體" w:eastAsia="標楷體" w:hAnsi="標楷體" w:hint="eastAsia"/>
                <w:color w:val="000000"/>
                <w:szCs w:val="24"/>
              </w:rPr>
              <w:t>「公教人員保險準備金管理及運用辦法」第</w:t>
            </w:r>
            <w:r w:rsidRPr="00754E97">
              <w:rPr>
                <w:rFonts w:ascii="標楷體" w:eastAsia="標楷體" w:hAnsi="標楷體"/>
                <w:color w:val="000000"/>
                <w:szCs w:val="24"/>
              </w:rPr>
              <w:t>7</w:t>
            </w:r>
            <w:r w:rsidRPr="00754E97">
              <w:rPr>
                <w:rFonts w:ascii="標楷體" w:eastAsia="標楷體" w:hAnsi="標楷體" w:hint="eastAsia"/>
                <w:color w:val="000000"/>
                <w:szCs w:val="24"/>
              </w:rPr>
              <w:t>條條文業經銓敘</w:t>
            </w:r>
            <w:r w:rsidR="00430D16" w:rsidRPr="00754E97">
              <w:rPr>
                <w:rFonts w:ascii="標楷體" w:eastAsia="標楷體" w:hAnsi="標楷體" w:hint="eastAsia"/>
                <w:color w:val="000000"/>
                <w:szCs w:val="24"/>
              </w:rPr>
              <w:t>部以</w:t>
            </w:r>
            <w:r w:rsidRPr="00754E97">
              <w:rPr>
                <w:rFonts w:ascii="標楷體" w:eastAsia="標楷體" w:hAnsi="標楷體"/>
                <w:color w:val="000000"/>
                <w:szCs w:val="24"/>
              </w:rPr>
              <w:t>109</w:t>
            </w:r>
            <w:r w:rsidRPr="00754E97">
              <w:rPr>
                <w:rFonts w:ascii="標楷體" w:eastAsia="標楷體" w:hAnsi="標楷體" w:hint="eastAsia"/>
                <w:color w:val="000000"/>
                <w:szCs w:val="24"/>
              </w:rPr>
              <w:t>年</w:t>
            </w:r>
            <w:r w:rsidRPr="00754E97">
              <w:rPr>
                <w:rFonts w:ascii="標楷體" w:eastAsia="標楷體" w:hAnsi="標楷體"/>
                <w:color w:val="000000"/>
                <w:szCs w:val="24"/>
              </w:rPr>
              <w:t>12</w:t>
            </w:r>
            <w:r w:rsidRPr="00754E97">
              <w:rPr>
                <w:rFonts w:ascii="標楷體" w:eastAsia="標楷體" w:hAnsi="標楷體" w:hint="eastAsia"/>
                <w:color w:val="000000"/>
                <w:szCs w:val="24"/>
              </w:rPr>
              <w:t>月</w:t>
            </w:r>
            <w:r w:rsidRPr="00754E97">
              <w:rPr>
                <w:rFonts w:ascii="標楷體" w:eastAsia="標楷體" w:hAnsi="標楷體"/>
                <w:color w:val="000000"/>
                <w:szCs w:val="24"/>
              </w:rPr>
              <w:t>11</w:t>
            </w:r>
            <w:r w:rsidRPr="00754E97">
              <w:rPr>
                <w:rFonts w:ascii="標楷體" w:eastAsia="標楷體" w:hAnsi="標楷體" w:hint="eastAsia"/>
                <w:color w:val="000000"/>
                <w:szCs w:val="24"/>
              </w:rPr>
              <w:t>日部退一字第</w:t>
            </w:r>
            <w:r w:rsidRPr="00754E97">
              <w:rPr>
                <w:rFonts w:ascii="標楷體" w:eastAsia="標楷體" w:hAnsi="標楷體"/>
                <w:color w:val="000000"/>
                <w:szCs w:val="24"/>
              </w:rPr>
              <w:t>10953031001</w:t>
            </w:r>
            <w:r w:rsidRPr="00754E97">
              <w:rPr>
                <w:rFonts w:ascii="標楷體" w:eastAsia="標楷體" w:hAnsi="標楷體" w:hint="eastAsia"/>
                <w:color w:val="000000"/>
                <w:szCs w:val="24"/>
              </w:rPr>
              <w:t>號令修正發布。</w:t>
            </w:r>
          </w:p>
        </w:tc>
        <w:tc>
          <w:tcPr>
            <w:tcW w:w="1935" w:type="pct"/>
            <w:shd w:val="clear" w:color="auto" w:fill="auto"/>
          </w:tcPr>
          <w:p w:rsidR="00E33E7E" w:rsidRPr="00754E97" w:rsidRDefault="007B23C6" w:rsidP="00754E97">
            <w:pPr>
              <w:autoSpaceDE w:val="0"/>
              <w:autoSpaceDN w:val="0"/>
              <w:adjustRightInd w:val="0"/>
              <w:jc w:val="both"/>
              <w:rPr>
                <w:rFonts w:ascii="標楷體" w:eastAsia="標楷體" w:hAnsi="標楷體"/>
                <w:color w:val="000000"/>
                <w:szCs w:val="24"/>
              </w:rPr>
            </w:pPr>
            <w:r w:rsidRPr="00754E97">
              <w:rPr>
                <w:rFonts w:ascii="標楷體" w:eastAsia="標楷體" w:hAnsi="標楷體" w:hint="eastAsia"/>
                <w:color w:val="000000"/>
                <w:szCs w:val="24"/>
              </w:rPr>
              <w:t>茲為增加公教人員保險準備金操作彈性及提升運用收益，爰修正公教人員保險準備金管理及運用辦法</w:t>
            </w:r>
            <w:r w:rsidR="00E33E7E" w:rsidRPr="00754E97">
              <w:rPr>
                <w:rFonts w:ascii="標楷體" w:eastAsia="標楷體" w:hAnsi="標楷體" w:hint="eastAsia"/>
                <w:color w:val="000000"/>
                <w:szCs w:val="24"/>
              </w:rPr>
              <w:t>第7條第1項第1款規定，放寬股票市值較大公司之投資限制，將原投資單一國內股票之總成本，不得超過投資當時本準備金淨額百分之五，增列「但單一國內股票前二年度末之市值均占臺灣加權股價指數權重超過百分之十者，不受此限，惟仍不得超過投資當時本準備金淨額百分之十」。</w:t>
            </w:r>
          </w:p>
        </w:tc>
        <w:tc>
          <w:tcPr>
            <w:tcW w:w="1043" w:type="pct"/>
            <w:shd w:val="clear" w:color="auto" w:fill="auto"/>
          </w:tcPr>
          <w:p w:rsidR="00E33E7E" w:rsidRPr="00754E97" w:rsidRDefault="00E33E7E" w:rsidP="00754E97">
            <w:pPr>
              <w:jc w:val="both"/>
              <w:rPr>
                <w:rFonts w:ascii="標楷體" w:eastAsia="標楷體" w:hAnsi="標楷體"/>
                <w:color w:val="000000"/>
                <w:szCs w:val="24"/>
              </w:rPr>
            </w:pPr>
            <w:r w:rsidRPr="00754E97">
              <w:rPr>
                <w:rFonts w:ascii="標楷體" w:eastAsia="標楷體" w:hAnsi="標楷體" w:hint="eastAsia"/>
                <w:color w:val="000000"/>
                <w:szCs w:val="24"/>
              </w:rPr>
              <w:t>銓敘部民國109年12月11日部退一字第10953031003號函</w:t>
            </w:r>
          </w:p>
        </w:tc>
        <w:tc>
          <w:tcPr>
            <w:tcW w:w="895" w:type="pct"/>
            <w:shd w:val="clear" w:color="auto" w:fill="auto"/>
          </w:tcPr>
          <w:p w:rsidR="00E33E7E" w:rsidRPr="00754E97" w:rsidRDefault="00E33E7E" w:rsidP="00754E97">
            <w:pPr>
              <w:jc w:val="both"/>
              <w:rPr>
                <w:rFonts w:ascii="標楷體" w:eastAsia="標楷體" w:hAnsi="標楷體"/>
                <w:szCs w:val="24"/>
              </w:rPr>
            </w:pPr>
            <w:r w:rsidRPr="00754E97">
              <w:rPr>
                <w:rFonts w:ascii="標楷體" w:eastAsia="標楷體" w:hAnsi="標楷體" w:cs="Calibri" w:hint="eastAsia"/>
                <w:szCs w:val="24"/>
              </w:rPr>
              <w:t>臺中市政府</w:t>
            </w:r>
            <w:r w:rsidRPr="00754E97">
              <w:rPr>
                <w:rFonts w:ascii="標楷體" w:eastAsia="標楷體" w:hAnsi="標楷體" w:hint="eastAsia"/>
                <w:color w:val="000000"/>
                <w:szCs w:val="24"/>
              </w:rPr>
              <w:t>民國109年12月15日</w:t>
            </w:r>
            <w:r w:rsidRPr="00754E97">
              <w:rPr>
                <w:rFonts w:ascii="標楷體" w:eastAsia="標楷體" w:hAnsi="標楷體"/>
                <w:color w:val="000000"/>
                <w:szCs w:val="24"/>
              </w:rPr>
              <w:t>府授人給字第</w:t>
            </w:r>
            <w:r w:rsidRPr="00754E97">
              <w:rPr>
                <w:rFonts w:ascii="標楷體" w:eastAsia="標楷體" w:hAnsi="標楷體" w:hint="eastAsia"/>
                <w:color w:val="000000"/>
                <w:szCs w:val="24"/>
              </w:rPr>
              <w:t>1090311681</w:t>
            </w:r>
            <w:r w:rsidRPr="00754E97">
              <w:rPr>
                <w:rFonts w:ascii="標楷體" w:eastAsia="標楷體" w:hAnsi="標楷體"/>
                <w:color w:val="000000"/>
                <w:szCs w:val="24"/>
              </w:rPr>
              <w:t>號</w:t>
            </w:r>
            <w:r w:rsidRPr="00754E97">
              <w:rPr>
                <w:rFonts w:ascii="標楷體" w:eastAsia="標楷體" w:hAnsi="標楷體" w:hint="eastAsia"/>
                <w:color w:val="000000"/>
                <w:szCs w:val="24"/>
              </w:rPr>
              <w:t>函</w:t>
            </w:r>
          </w:p>
        </w:tc>
        <w:tc>
          <w:tcPr>
            <w:tcW w:w="294" w:type="pct"/>
            <w:shd w:val="clear" w:color="auto" w:fill="auto"/>
          </w:tcPr>
          <w:p w:rsidR="00E33E7E" w:rsidRPr="00754E97" w:rsidRDefault="00E33E7E" w:rsidP="00754E97">
            <w:pPr>
              <w:jc w:val="both"/>
              <w:rPr>
                <w:rFonts w:ascii="標楷體" w:eastAsia="標楷體" w:hAnsi="標楷體"/>
                <w:szCs w:val="24"/>
              </w:rPr>
            </w:pPr>
          </w:p>
        </w:tc>
      </w:tr>
      <w:tr w:rsidR="00992C86" w:rsidRPr="00F1078A" w:rsidTr="00FC1362">
        <w:trPr>
          <w:trHeight w:val="538"/>
          <w:jc w:val="center"/>
        </w:trPr>
        <w:tc>
          <w:tcPr>
            <w:tcW w:w="833" w:type="pct"/>
            <w:shd w:val="clear" w:color="auto" w:fill="auto"/>
          </w:tcPr>
          <w:p w:rsidR="00992C86" w:rsidRPr="00754E97" w:rsidRDefault="00992C86" w:rsidP="00754E97">
            <w:pPr>
              <w:autoSpaceDE w:val="0"/>
              <w:autoSpaceDN w:val="0"/>
              <w:adjustRightInd w:val="0"/>
              <w:jc w:val="both"/>
              <w:rPr>
                <w:rFonts w:ascii="標楷體" w:eastAsia="標楷體" w:hAnsi="標楷體"/>
                <w:color w:val="000000"/>
                <w:szCs w:val="24"/>
              </w:rPr>
            </w:pPr>
            <w:r w:rsidRPr="00754E97">
              <w:rPr>
                <w:rFonts w:ascii="標楷體" w:eastAsia="標楷體" w:hAnsi="標楷體" w:hint="eastAsia"/>
                <w:color w:val="000000"/>
                <w:szCs w:val="24"/>
              </w:rPr>
              <w:t>有關各機關約聘僱人員、公營事業機構公務員兼具勞工身分人員於聘僱、在職期間自殺死亡，其遺族辦理撫慰、給卹事宜一案。</w:t>
            </w:r>
          </w:p>
        </w:tc>
        <w:tc>
          <w:tcPr>
            <w:tcW w:w="1935" w:type="pct"/>
            <w:shd w:val="clear" w:color="auto" w:fill="auto"/>
          </w:tcPr>
          <w:p w:rsidR="00992C86" w:rsidRPr="00754E97" w:rsidRDefault="00992C86" w:rsidP="00754E97">
            <w:pPr>
              <w:autoSpaceDE w:val="0"/>
              <w:autoSpaceDN w:val="0"/>
              <w:adjustRightInd w:val="0"/>
              <w:ind w:left="480" w:hangingChars="200" w:hanging="480"/>
              <w:jc w:val="both"/>
              <w:rPr>
                <w:rFonts w:ascii="標楷體" w:eastAsia="標楷體" w:hAnsi="標楷體"/>
                <w:color w:val="000000"/>
                <w:szCs w:val="24"/>
              </w:rPr>
            </w:pPr>
            <w:r w:rsidRPr="00754E97">
              <w:rPr>
                <w:rFonts w:ascii="標楷體" w:eastAsia="標楷體" w:hAnsi="標楷體" w:hint="eastAsia"/>
                <w:color w:val="000000"/>
                <w:szCs w:val="24"/>
              </w:rPr>
              <w:t>一、茲因</w:t>
            </w:r>
            <w:r w:rsidRPr="00754E97">
              <w:rPr>
                <w:rFonts w:ascii="標楷體" w:eastAsia="標楷體" w:hAnsi="標楷體"/>
                <w:color w:val="000000"/>
                <w:szCs w:val="24"/>
              </w:rPr>
              <w:t>107</w:t>
            </w:r>
            <w:r w:rsidRPr="00754E97">
              <w:rPr>
                <w:rFonts w:ascii="標楷體" w:eastAsia="標楷體" w:hAnsi="標楷體" w:hint="eastAsia"/>
                <w:color w:val="000000"/>
                <w:szCs w:val="24"/>
              </w:rPr>
              <w:t>年</w:t>
            </w:r>
            <w:r w:rsidRPr="00754E97">
              <w:rPr>
                <w:rFonts w:ascii="標楷體" w:eastAsia="標楷體" w:hAnsi="標楷體"/>
                <w:color w:val="000000"/>
                <w:szCs w:val="24"/>
              </w:rPr>
              <w:t>7</w:t>
            </w:r>
            <w:r w:rsidRPr="00754E97">
              <w:rPr>
                <w:rFonts w:ascii="標楷體" w:eastAsia="標楷體" w:hAnsi="標楷體" w:hint="eastAsia"/>
                <w:color w:val="000000"/>
                <w:szCs w:val="24"/>
              </w:rPr>
              <w:t>月</w:t>
            </w:r>
            <w:r w:rsidRPr="00754E97">
              <w:rPr>
                <w:rFonts w:ascii="標楷體" w:eastAsia="標楷體" w:hAnsi="標楷體"/>
                <w:color w:val="000000"/>
                <w:szCs w:val="24"/>
              </w:rPr>
              <w:t>1</w:t>
            </w:r>
            <w:r w:rsidRPr="00754E97">
              <w:rPr>
                <w:rFonts w:ascii="標楷體" w:eastAsia="標楷體" w:hAnsi="標楷體" w:hint="eastAsia"/>
                <w:color w:val="000000"/>
                <w:szCs w:val="24"/>
              </w:rPr>
              <w:t>日施行之「公務人員退休資遣撫卹法」第</w:t>
            </w:r>
            <w:r w:rsidRPr="00754E97">
              <w:rPr>
                <w:rFonts w:ascii="標楷體" w:eastAsia="標楷體" w:hAnsi="標楷體"/>
                <w:color w:val="000000"/>
                <w:szCs w:val="24"/>
              </w:rPr>
              <w:t>52</w:t>
            </w:r>
            <w:r w:rsidRPr="00754E97">
              <w:rPr>
                <w:rFonts w:ascii="標楷體" w:eastAsia="標楷體" w:hAnsi="標楷體" w:hint="eastAsia"/>
                <w:color w:val="000000"/>
                <w:szCs w:val="24"/>
              </w:rPr>
              <w:t>條第</w:t>
            </w:r>
            <w:r w:rsidRPr="00754E97">
              <w:rPr>
                <w:rFonts w:ascii="標楷體" w:eastAsia="標楷體" w:hAnsi="標楷體"/>
                <w:color w:val="000000"/>
                <w:szCs w:val="24"/>
              </w:rPr>
              <w:t>2</w:t>
            </w:r>
            <w:r w:rsidRPr="00754E97">
              <w:rPr>
                <w:rFonts w:ascii="標楷體" w:eastAsia="標楷體" w:hAnsi="標楷體" w:hint="eastAsia"/>
                <w:color w:val="000000"/>
                <w:szCs w:val="24"/>
              </w:rPr>
              <w:t>項有關自殺死亡不予撫卹之要件已有修正，又經參照銓敘部</w:t>
            </w:r>
            <w:r w:rsidRPr="00754E97">
              <w:rPr>
                <w:rFonts w:ascii="標楷體" w:eastAsia="標楷體" w:hAnsi="標楷體"/>
                <w:color w:val="000000"/>
                <w:szCs w:val="24"/>
              </w:rPr>
              <w:t>109</w:t>
            </w:r>
            <w:r w:rsidRPr="00754E97">
              <w:rPr>
                <w:rFonts w:ascii="標楷體" w:eastAsia="標楷體" w:hAnsi="標楷體" w:hint="eastAsia"/>
                <w:color w:val="000000"/>
                <w:szCs w:val="24"/>
              </w:rPr>
              <w:t>年</w:t>
            </w:r>
            <w:r w:rsidRPr="00754E97">
              <w:rPr>
                <w:rFonts w:ascii="標楷體" w:eastAsia="標楷體" w:hAnsi="標楷體"/>
                <w:color w:val="000000"/>
                <w:szCs w:val="24"/>
              </w:rPr>
              <w:t>12</w:t>
            </w:r>
            <w:r w:rsidRPr="00754E97">
              <w:rPr>
                <w:rFonts w:ascii="標楷體" w:eastAsia="標楷體" w:hAnsi="標楷體" w:hint="eastAsia"/>
                <w:color w:val="000000"/>
                <w:szCs w:val="24"/>
              </w:rPr>
              <w:t>月</w:t>
            </w:r>
            <w:r w:rsidRPr="00754E97">
              <w:rPr>
                <w:rFonts w:ascii="標楷體" w:eastAsia="標楷體" w:hAnsi="標楷體"/>
                <w:color w:val="000000"/>
                <w:szCs w:val="24"/>
              </w:rPr>
              <w:t>11</w:t>
            </w:r>
            <w:r w:rsidRPr="00754E97">
              <w:rPr>
                <w:rFonts w:ascii="標楷體" w:eastAsia="標楷體" w:hAnsi="標楷體" w:hint="eastAsia"/>
                <w:color w:val="000000"/>
                <w:szCs w:val="24"/>
              </w:rPr>
              <w:t>日部退四字第</w:t>
            </w:r>
            <w:r w:rsidRPr="00754E97">
              <w:rPr>
                <w:rFonts w:ascii="標楷體" w:eastAsia="標楷體" w:hAnsi="標楷體"/>
                <w:color w:val="000000"/>
                <w:szCs w:val="24"/>
              </w:rPr>
              <w:t>1094991701</w:t>
            </w:r>
            <w:r w:rsidRPr="00754E97">
              <w:rPr>
                <w:rFonts w:ascii="標楷體" w:eastAsia="標楷體" w:hAnsi="標楷體" w:hint="eastAsia"/>
                <w:color w:val="000000"/>
                <w:szCs w:val="24"/>
              </w:rPr>
              <w:t>號書函意見，爰就</w:t>
            </w:r>
            <w:r w:rsidRPr="00754E97">
              <w:rPr>
                <w:rFonts w:ascii="標楷體" w:eastAsia="標楷體" w:hAnsi="標楷體"/>
                <w:color w:val="000000"/>
                <w:szCs w:val="24"/>
              </w:rPr>
              <w:t>107</w:t>
            </w:r>
            <w:r w:rsidRPr="00754E97">
              <w:rPr>
                <w:rFonts w:ascii="標楷體" w:eastAsia="標楷體" w:hAnsi="標楷體" w:hint="eastAsia"/>
                <w:color w:val="000000"/>
                <w:szCs w:val="24"/>
              </w:rPr>
              <w:t>年</w:t>
            </w:r>
            <w:r w:rsidRPr="00754E97">
              <w:rPr>
                <w:rFonts w:ascii="標楷體" w:eastAsia="標楷體" w:hAnsi="標楷體"/>
                <w:color w:val="000000"/>
                <w:szCs w:val="24"/>
              </w:rPr>
              <w:t>7</w:t>
            </w:r>
            <w:r w:rsidRPr="00754E97">
              <w:rPr>
                <w:rFonts w:ascii="標楷體" w:eastAsia="標楷體" w:hAnsi="標楷體" w:hint="eastAsia"/>
                <w:color w:val="000000"/>
                <w:szCs w:val="24"/>
              </w:rPr>
              <w:t>月</w:t>
            </w:r>
            <w:r w:rsidRPr="00754E97">
              <w:rPr>
                <w:rFonts w:ascii="標楷體" w:eastAsia="標楷體" w:hAnsi="標楷體"/>
                <w:color w:val="000000"/>
                <w:szCs w:val="24"/>
              </w:rPr>
              <w:t>1</w:t>
            </w:r>
            <w:r w:rsidRPr="00754E97">
              <w:rPr>
                <w:rFonts w:ascii="標楷體" w:eastAsia="標楷體" w:hAnsi="標楷體" w:hint="eastAsia"/>
                <w:color w:val="000000"/>
                <w:szCs w:val="24"/>
              </w:rPr>
              <w:t>日以後約聘僱人員及</w:t>
            </w:r>
            <w:r w:rsidR="004E48D8" w:rsidRPr="00754E97">
              <w:rPr>
                <w:rFonts w:ascii="標楷體" w:eastAsia="標楷體" w:hAnsi="標楷體" w:hint="eastAsia"/>
                <w:color w:val="000000"/>
                <w:szCs w:val="24"/>
              </w:rPr>
              <w:t>公營事業機構公務員兼具勞工身分人員（以下簡稱公兼勞）</w:t>
            </w:r>
            <w:r w:rsidRPr="00754E97">
              <w:rPr>
                <w:rFonts w:ascii="標楷體" w:eastAsia="標楷體" w:hAnsi="標楷體" w:hint="eastAsia"/>
                <w:color w:val="000000"/>
                <w:szCs w:val="24"/>
              </w:rPr>
              <w:t>自殺死亡者，其撫慰、給卹事宜重行規定如下：</w:t>
            </w:r>
          </w:p>
          <w:p w:rsidR="00992C86" w:rsidRPr="00754E97" w:rsidRDefault="00992C86" w:rsidP="00754E97">
            <w:pPr>
              <w:autoSpaceDE w:val="0"/>
              <w:autoSpaceDN w:val="0"/>
              <w:adjustRightInd w:val="0"/>
              <w:ind w:leftChars="100" w:left="720" w:hangingChars="200" w:hanging="480"/>
              <w:jc w:val="both"/>
              <w:rPr>
                <w:rFonts w:ascii="標楷體" w:eastAsia="標楷體" w:hAnsi="標楷體"/>
                <w:color w:val="000000"/>
                <w:szCs w:val="24"/>
              </w:rPr>
            </w:pPr>
            <w:r w:rsidRPr="00754E97">
              <w:rPr>
                <w:rFonts w:ascii="標楷體" w:eastAsia="標楷體" w:hAnsi="標楷體"/>
                <w:color w:val="000000"/>
                <w:szCs w:val="24"/>
              </w:rPr>
              <w:t>(</w:t>
            </w:r>
            <w:r w:rsidRPr="00754E97">
              <w:rPr>
                <w:rFonts w:ascii="標楷體" w:eastAsia="標楷體" w:hAnsi="標楷體" w:hint="eastAsia"/>
                <w:color w:val="000000"/>
                <w:szCs w:val="24"/>
              </w:rPr>
              <w:t>一</w:t>
            </w:r>
            <w:r w:rsidRPr="00754E97">
              <w:rPr>
                <w:rFonts w:ascii="標楷體" w:eastAsia="標楷體" w:hAnsi="標楷體"/>
                <w:color w:val="000000"/>
                <w:szCs w:val="24"/>
              </w:rPr>
              <w:t>)</w:t>
            </w:r>
            <w:r w:rsidRPr="00754E97">
              <w:rPr>
                <w:rFonts w:ascii="標楷體" w:eastAsia="標楷體" w:hAnsi="標楷體" w:hint="eastAsia"/>
                <w:color w:val="000000"/>
                <w:szCs w:val="24"/>
              </w:rPr>
              <w:t>約聘僱人員：除因犯罪經判刑確定後，於解聘僱前自殺者，不予撫卹（慰）外，得依「各機關學校聘僱人員離職給與辦法」第</w:t>
            </w:r>
            <w:r w:rsidRPr="00754E97">
              <w:rPr>
                <w:rFonts w:ascii="標楷體" w:eastAsia="標楷體" w:hAnsi="標楷體"/>
                <w:color w:val="000000"/>
                <w:szCs w:val="24"/>
              </w:rPr>
              <w:t>5</w:t>
            </w:r>
            <w:r w:rsidRPr="00754E97">
              <w:rPr>
                <w:rFonts w:ascii="標楷體" w:eastAsia="標楷體" w:hAnsi="標楷體" w:hint="eastAsia"/>
                <w:color w:val="000000"/>
                <w:szCs w:val="24"/>
              </w:rPr>
              <w:t>條第</w:t>
            </w:r>
            <w:r w:rsidRPr="00754E97">
              <w:rPr>
                <w:rFonts w:ascii="標楷體" w:eastAsia="標楷體" w:hAnsi="標楷體"/>
                <w:color w:val="000000"/>
                <w:szCs w:val="24"/>
              </w:rPr>
              <w:t>1</w:t>
            </w:r>
            <w:r w:rsidRPr="00754E97">
              <w:rPr>
                <w:rFonts w:ascii="標楷體" w:eastAsia="標楷體" w:hAnsi="標楷體" w:hint="eastAsia"/>
                <w:color w:val="000000"/>
                <w:szCs w:val="24"/>
              </w:rPr>
              <w:t>項、「聘用人員聘用條例」第</w:t>
            </w:r>
            <w:r w:rsidRPr="00754E97">
              <w:rPr>
                <w:rFonts w:ascii="標楷體" w:eastAsia="標楷體" w:hAnsi="標楷體"/>
                <w:color w:val="000000"/>
                <w:szCs w:val="24"/>
              </w:rPr>
              <w:t>6</w:t>
            </w:r>
            <w:r w:rsidRPr="00754E97">
              <w:rPr>
                <w:rFonts w:ascii="標楷體" w:eastAsia="標楷體" w:hAnsi="標楷體" w:hint="eastAsia"/>
                <w:color w:val="000000"/>
                <w:szCs w:val="24"/>
              </w:rPr>
              <w:t>條或「行政院與所屬中央及地方各機關約僱人員僱用辦</w:t>
            </w:r>
            <w:r w:rsidRPr="00754E97">
              <w:rPr>
                <w:rFonts w:ascii="標楷體" w:eastAsia="標楷體" w:hAnsi="標楷體" w:hint="eastAsia"/>
                <w:color w:val="000000"/>
                <w:szCs w:val="24"/>
              </w:rPr>
              <w:lastRenderedPageBreak/>
              <w:t>法」第</w:t>
            </w:r>
            <w:r w:rsidRPr="00754E97">
              <w:rPr>
                <w:rFonts w:ascii="標楷體" w:eastAsia="標楷體" w:hAnsi="標楷體"/>
                <w:color w:val="000000"/>
                <w:szCs w:val="24"/>
              </w:rPr>
              <w:t>9</w:t>
            </w:r>
            <w:r w:rsidRPr="00754E97">
              <w:rPr>
                <w:rFonts w:ascii="標楷體" w:eastAsia="標楷體" w:hAnsi="標楷體" w:hint="eastAsia"/>
                <w:color w:val="000000"/>
                <w:szCs w:val="24"/>
              </w:rPr>
              <w:t>條規定，發給其遺族公、自提儲金本息，並酌給撫慰金。</w:t>
            </w:r>
          </w:p>
          <w:p w:rsidR="00992C86" w:rsidRPr="00754E97" w:rsidRDefault="00992C86" w:rsidP="00754E97">
            <w:pPr>
              <w:autoSpaceDE w:val="0"/>
              <w:autoSpaceDN w:val="0"/>
              <w:adjustRightInd w:val="0"/>
              <w:ind w:leftChars="100" w:left="720" w:hangingChars="200" w:hanging="480"/>
              <w:jc w:val="both"/>
              <w:rPr>
                <w:rFonts w:ascii="標楷體" w:eastAsia="標楷體" w:hAnsi="標楷體"/>
                <w:color w:val="000000"/>
                <w:szCs w:val="24"/>
              </w:rPr>
            </w:pPr>
            <w:r w:rsidRPr="00754E97">
              <w:rPr>
                <w:rFonts w:ascii="標楷體" w:eastAsia="標楷體" w:hAnsi="標楷體"/>
                <w:color w:val="000000"/>
                <w:szCs w:val="24"/>
              </w:rPr>
              <w:t>(</w:t>
            </w:r>
            <w:r w:rsidRPr="00754E97">
              <w:rPr>
                <w:rFonts w:ascii="標楷體" w:eastAsia="標楷體" w:hAnsi="標楷體" w:hint="eastAsia"/>
                <w:color w:val="000000"/>
                <w:szCs w:val="24"/>
              </w:rPr>
              <w:t>二</w:t>
            </w:r>
            <w:r w:rsidRPr="00754E97">
              <w:rPr>
                <w:rFonts w:ascii="標楷體" w:eastAsia="標楷體" w:hAnsi="標楷體"/>
                <w:color w:val="000000"/>
                <w:szCs w:val="24"/>
              </w:rPr>
              <w:t>)</w:t>
            </w:r>
            <w:r w:rsidRPr="00754E97">
              <w:rPr>
                <w:rFonts w:ascii="標楷體" w:eastAsia="標楷體" w:hAnsi="標楷體" w:hint="eastAsia"/>
                <w:color w:val="000000"/>
                <w:szCs w:val="24"/>
              </w:rPr>
              <w:t>公營事業機構公兼勞：依「勞動基準法」第</w:t>
            </w:r>
            <w:r w:rsidRPr="00754E97">
              <w:rPr>
                <w:rFonts w:ascii="標楷體" w:eastAsia="標楷體" w:hAnsi="標楷體"/>
                <w:color w:val="000000"/>
                <w:szCs w:val="24"/>
              </w:rPr>
              <w:t>84</w:t>
            </w:r>
            <w:r w:rsidRPr="00754E97">
              <w:rPr>
                <w:rFonts w:ascii="標楷體" w:eastAsia="標楷體" w:hAnsi="標楷體" w:hint="eastAsia"/>
                <w:color w:val="000000"/>
                <w:szCs w:val="24"/>
              </w:rPr>
              <w:t>條規定，公兼勞撫卹事項應適用公務員相關法令，爰除因犯罪經判刑確定後，於免職處分送達前自殺者，不予撫卹外，得依其適用之退撫法規辦理給卹事宜。</w:t>
            </w:r>
          </w:p>
          <w:p w:rsidR="00992C86" w:rsidRPr="00754E97" w:rsidRDefault="00992C86" w:rsidP="00754E97">
            <w:pPr>
              <w:autoSpaceDE w:val="0"/>
              <w:autoSpaceDN w:val="0"/>
              <w:adjustRightInd w:val="0"/>
              <w:ind w:left="480" w:hangingChars="200" w:hanging="480"/>
              <w:jc w:val="both"/>
              <w:rPr>
                <w:rFonts w:ascii="標楷體" w:eastAsia="標楷體" w:hAnsi="標楷體" w:cs="標楷體"/>
                <w:color w:val="000000"/>
                <w:kern w:val="0"/>
                <w:szCs w:val="24"/>
              </w:rPr>
            </w:pPr>
            <w:r w:rsidRPr="00754E97">
              <w:rPr>
                <w:rFonts w:ascii="標楷體" w:eastAsia="標楷體" w:hAnsi="標楷體" w:hint="eastAsia"/>
                <w:color w:val="000000"/>
                <w:szCs w:val="24"/>
              </w:rPr>
              <w:t>二、行政院人事行政總處</w:t>
            </w:r>
            <w:r w:rsidRPr="00754E97">
              <w:rPr>
                <w:rFonts w:ascii="標楷體" w:eastAsia="標楷體" w:hAnsi="標楷體"/>
                <w:color w:val="000000"/>
                <w:szCs w:val="24"/>
              </w:rPr>
              <w:t>105</w:t>
            </w:r>
            <w:r w:rsidRPr="00754E97">
              <w:rPr>
                <w:rFonts w:ascii="標楷體" w:eastAsia="標楷體" w:hAnsi="標楷體" w:hint="eastAsia"/>
                <w:color w:val="000000"/>
                <w:szCs w:val="24"/>
              </w:rPr>
              <w:t>年</w:t>
            </w:r>
            <w:r w:rsidRPr="00754E97">
              <w:rPr>
                <w:rFonts w:ascii="標楷體" w:eastAsia="標楷體" w:hAnsi="標楷體"/>
                <w:color w:val="000000"/>
                <w:szCs w:val="24"/>
              </w:rPr>
              <w:t>2</w:t>
            </w:r>
            <w:r w:rsidRPr="00754E97">
              <w:rPr>
                <w:rFonts w:ascii="標楷體" w:eastAsia="標楷體" w:hAnsi="標楷體" w:hint="eastAsia"/>
                <w:color w:val="000000"/>
                <w:szCs w:val="24"/>
              </w:rPr>
              <w:t>月</w:t>
            </w:r>
            <w:r w:rsidRPr="00754E97">
              <w:rPr>
                <w:rFonts w:ascii="標楷體" w:eastAsia="標楷體" w:hAnsi="標楷體"/>
                <w:color w:val="000000"/>
                <w:szCs w:val="24"/>
              </w:rPr>
              <w:t>18</w:t>
            </w:r>
            <w:r w:rsidRPr="00754E97">
              <w:rPr>
                <w:rFonts w:ascii="標楷體" w:eastAsia="標楷體" w:hAnsi="標楷體" w:hint="eastAsia"/>
                <w:color w:val="000000"/>
                <w:szCs w:val="24"/>
              </w:rPr>
              <w:t>日函，自即日起停止適用。</w:t>
            </w:r>
          </w:p>
        </w:tc>
        <w:tc>
          <w:tcPr>
            <w:tcW w:w="1043" w:type="pct"/>
            <w:shd w:val="clear" w:color="auto" w:fill="auto"/>
          </w:tcPr>
          <w:p w:rsidR="00992C86" w:rsidRPr="00754E97" w:rsidRDefault="00992C86" w:rsidP="00754E97">
            <w:pPr>
              <w:jc w:val="both"/>
              <w:rPr>
                <w:rFonts w:ascii="標楷體" w:eastAsia="標楷體" w:hAnsi="標楷體"/>
                <w:color w:val="000000"/>
                <w:szCs w:val="24"/>
              </w:rPr>
            </w:pPr>
            <w:r w:rsidRPr="00754E97">
              <w:rPr>
                <w:rFonts w:ascii="標楷體" w:eastAsia="標楷體" w:hAnsi="標楷體" w:hint="eastAsia"/>
                <w:color w:val="000000"/>
                <w:szCs w:val="24"/>
              </w:rPr>
              <w:lastRenderedPageBreak/>
              <w:t>行政院人事行政總處民國109年12月16日總處給字第1090047283號函</w:t>
            </w:r>
          </w:p>
        </w:tc>
        <w:tc>
          <w:tcPr>
            <w:tcW w:w="895" w:type="pct"/>
            <w:shd w:val="clear" w:color="auto" w:fill="auto"/>
          </w:tcPr>
          <w:p w:rsidR="00992C86" w:rsidRPr="00754E97" w:rsidRDefault="00992C86" w:rsidP="00754E97">
            <w:pPr>
              <w:jc w:val="both"/>
              <w:rPr>
                <w:rFonts w:ascii="標楷體" w:eastAsia="標楷體" w:hAnsi="標楷體"/>
                <w:color w:val="000000"/>
                <w:szCs w:val="24"/>
              </w:rPr>
            </w:pPr>
            <w:r w:rsidRPr="00754E97">
              <w:rPr>
                <w:rFonts w:ascii="標楷體" w:eastAsia="標楷體" w:hAnsi="標楷體" w:cs="Calibri" w:hint="eastAsia"/>
                <w:szCs w:val="24"/>
              </w:rPr>
              <w:t>臺中市政府</w:t>
            </w:r>
            <w:r w:rsidRPr="00754E97">
              <w:rPr>
                <w:rFonts w:ascii="標楷體" w:eastAsia="標楷體" w:hAnsi="標楷體" w:hint="eastAsia"/>
                <w:color w:val="000000"/>
                <w:szCs w:val="24"/>
              </w:rPr>
              <w:t>民國109年12月21日</w:t>
            </w:r>
            <w:r w:rsidRPr="00754E97">
              <w:rPr>
                <w:rFonts w:ascii="標楷體" w:eastAsia="標楷體" w:hAnsi="標楷體"/>
                <w:color w:val="000000"/>
                <w:szCs w:val="24"/>
              </w:rPr>
              <w:t>府授人給字第</w:t>
            </w:r>
            <w:r w:rsidRPr="00754E97">
              <w:rPr>
                <w:rFonts w:ascii="標楷體" w:eastAsia="標楷體" w:hAnsi="標楷體" w:hint="eastAsia"/>
                <w:color w:val="000000"/>
                <w:szCs w:val="24"/>
              </w:rPr>
              <w:t>1090314187</w:t>
            </w:r>
            <w:r w:rsidRPr="00754E97">
              <w:rPr>
                <w:rFonts w:ascii="標楷體" w:eastAsia="標楷體" w:hAnsi="標楷體"/>
                <w:color w:val="000000"/>
                <w:szCs w:val="24"/>
              </w:rPr>
              <w:t>號</w:t>
            </w:r>
            <w:r w:rsidRPr="00754E97">
              <w:rPr>
                <w:rFonts w:ascii="標楷體" w:eastAsia="標楷體" w:hAnsi="標楷體" w:hint="eastAsia"/>
                <w:color w:val="000000"/>
                <w:szCs w:val="24"/>
              </w:rPr>
              <w:t>函</w:t>
            </w:r>
          </w:p>
        </w:tc>
        <w:tc>
          <w:tcPr>
            <w:tcW w:w="294" w:type="pct"/>
            <w:shd w:val="clear" w:color="auto" w:fill="auto"/>
          </w:tcPr>
          <w:p w:rsidR="00992C86" w:rsidRPr="00754E97" w:rsidRDefault="00992C86" w:rsidP="00754E97">
            <w:pPr>
              <w:jc w:val="both"/>
              <w:rPr>
                <w:rFonts w:ascii="標楷體" w:eastAsia="標楷體" w:hAnsi="標楷體"/>
                <w:szCs w:val="24"/>
              </w:rPr>
            </w:pPr>
          </w:p>
        </w:tc>
      </w:tr>
      <w:tr w:rsidR="001C0D1B" w:rsidRPr="00F1078A" w:rsidTr="00FC1362">
        <w:trPr>
          <w:trHeight w:val="538"/>
          <w:jc w:val="center"/>
        </w:trPr>
        <w:tc>
          <w:tcPr>
            <w:tcW w:w="833" w:type="pct"/>
            <w:shd w:val="clear" w:color="auto" w:fill="auto"/>
          </w:tcPr>
          <w:p w:rsidR="001C0D1B" w:rsidRPr="00754E97" w:rsidRDefault="001C0D1B" w:rsidP="00754E97">
            <w:pPr>
              <w:autoSpaceDE w:val="0"/>
              <w:autoSpaceDN w:val="0"/>
              <w:adjustRightInd w:val="0"/>
              <w:jc w:val="both"/>
              <w:rPr>
                <w:rFonts w:ascii="標楷體" w:eastAsia="標楷體" w:hAnsi="標楷體"/>
                <w:color w:val="000000"/>
                <w:szCs w:val="24"/>
              </w:rPr>
            </w:pPr>
            <w:r w:rsidRPr="00754E97">
              <w:rPr>
                <w:rFonts w:ascii="標楷體" w:eastAsia="標楷體" w:hAnsi="標楷體" w:hint="eastAsia"/>
                <w:color w:val="000000"/>
                <w:szCs w:val="24"/>
              </w:rPr>
              <w:t>公務人員退休資遣撫卹法</w:t>
            </w:r>
            <w:r w:rsidRPr="00754E97">
              <w:rPr>
                <w:rFonts w:ascii="標楷體" w:eastAsia="標楷體" w:hAnsi="標楷體"/>
                <w:color w:val="000000"/>
                <w:szCs w:val="24"/>
              </w:rPr>
              <w:t>第45條第4項所定</w:t>
            </w:r>
            <w:r w:rsidRPr="00754E97">
              <w:rPr>
                <w:rFonts w:ascii="標楷體" w:eastAsia="標楷體" w:hAnsi="標楷體" w:hint="eastAsia"/>
                <w:color w:val="000000"/>
                <w:szCs w:val="24"/>
              </w:rPr>
              <w:t>「依本法或其他法令規定核給之退休金、撫卹金、優存利息或其他由政府預算、公營事業機構支給相當於退離給與之定期性給付者，不得擇領遺屬年金」之規定，於依勞工退休金條例請領月退休金者，不適用之。</w:t>
            </w:r>
          </w:p>
        </w:tc>
        <w:tc>
          <w:tcPr>
            <w:tcW w:w="1935" w:type="pct"/>
            <w:shd w:val="clear" w:color="auto" w:fill="auto"/>
          </w:tcPr>
          <w:p w:rsidR="001C0D1B" w:rsidRPr="00754E97" w:rsidRDefault="001C0D1B" w:rsidP="00754E97">
            <w:pPr>
              <w:numPr>
                <w:ilvl w:val="0"/>
                <w:numId w:val="25"/>
              </w:numPr>
              <w:autoSpaceDE w:val="0"/>
              <w:autoSpaceDN w:val="0"/>
              <w:adjustRightInd w:val="0"/>
              <w:jc w:val="both"/>
              <w:rPr>
                <w:rFonts w:ascii="標楷體" w:eastAsia="標楷體" w:hAnsi="標楷體"/>
                <w:color w:val="000000"/>
                <w:szCs w:val="24"/>
              </w:rPr>
            </w:pPr>
            <w:r w:rsidRPr="00754E97">
              <w:rPr>
                <w:rFonts w:ascii="標楷體" w:eastAsia="標楷體" w:hAnsi="標楷體"/>
                <w:color w:val="000000"/>
                <w:szCs w:val="24"/>
              </w:rPr>
              <w:t>依</w:t>
            </w:r>
            <w:r w:rsidRPr="00754E97">
              <w:rPr>
                <w:rFonts w:ascii="標楷體" w:eastAsia="標楷體" w:hAnsi="標楷體" w:hint="eastAsia"/>
                <w:color w:val="000000"/>
                <w:szCs w:val="24"/>
              </w:rPr>
              <w:t>銓敘</w:t>
            </w:r>
            <w:r w:rsidRPr="00754E97">
              <w:rPr>
                <w:rFonts w:ascii="標楷體" w:eastAsia="標楷體" w:hAnsi="標楷體"/>
                <w:color w:val="000000"/>
                <w:szCs w:val="24"/>
              </w:rPr>
              <w:t>部109年12月17日部退三字第10953082071號令規定</w:t>
            </w:r>
            <w:r w:rsidRPr="00754E97">
              <w:rPr>
                <w:rFonts w:ascii="標楷體" w:eastAsia="標楷體" w:hAnsi="標楷體" w:hint="eastAsia"/>
                <w:color w:val="000000"/>
                <w:szCs w:val="24"/>
              </w:rPr>
              <w:t>，</w:t>
            </w:r>
            <w:r w:rsidRPr="00754E97">
              <w:rPr>
                <w:rFonts w:ascii="標楷體" w:eastAsia="標楷體" w:hAnsi="標楷體"/>
                <w:color w:val="000000"/>
                <w:szCs w:val="24"/>
              </w:rPr>
              <w:t>關於支領或兼領月退休金人員於公務人員退休資遣撫卹法公布施行之日起1年後死亡，其符合請領遺屬年金條件之遺族，於依勞工退休金條例請領月退休金者，不適用</w:t>
            </w:r>
            <w:r w:rsidR="00B01A38" w:rsidRPr="00754E97">
              <w:rPr>
                <w:rFonts w:ascii="標楷體" w:eastAsia="標楷體" w:hAnsi="標楷體"/>
                <w:color w:val="000000"/>
                <w:szCs w:val="24"/>
              </w:rPr>
              <w:t>公務人員退休資遣撫卹法</w:t>
            </w:r>
            <w:r w:rsidRPr="00754E97">
              <w:rPr>
                <w:rFonts w:ascii="標楷體" w:eastAsia="標楷體" w:hAnsi="標楷體"/>
                <w:color w:val="000000"/>
                <w:szCs w:val="24"/>
              </w:rPr>
              <w:t>第45條第4項所定不得擇領遺屬年金規定</w:t>
            </w:r>
            <w:r w:rsidRPr="00754E97">
              <w:rPr>
                <w:rFonts w:ascii="標楷體" w:eastAsia="標楷體" w:hAnsi="標楷體" w:hint="eastAsia"/>
                <w:color w:val="000000"/>
                <w:szCs w:val="24"/>
              </w:rPr>
              <w:t>。</w:t>
            </w:r>
          </w:p>
          <w:p w:rsidR="001C0D1B" w:rsidRPr="00754E97" w:rsidRDefault="001C0D1B" w:rsidP="00754E97">
            <w:pPr>
              <w:numPr>
                <w:ilvl w:val="0"/>
                <w:numId w:val="25"/>
              </w:numPr>
              <w:autoSpaceDE w:val="0"/>
              <w:autoSpaceDN w:val="0"/>
              <w:adjustRightInd w:val="0"/>
              <w:jc w:val="both"/>
              <w:rPr>
                <w:rFonts w:ascii="標楷體" w:eastAsia="標楷體" w:hAnsi="標楷體"/>
                <w:color w:val="000000"/>
                <w:szCs w:val="24"/>
              </w:rPr>
            </w:pPr>
            <w:r w:rsidRPr="00754E97">
              <w:rPr>
                <w:rFonts w:ascii="標楷體" w:eastAsia="標楷體" w:hAnsi="標楷體" w:hint="eastAsia"/>
                <w:color w:val="000000"/>
                <w:szCs w:val="24"/>
              </w:rPr>
              <w:t>前</w:t>
            </w:r>
            <w:r w:rsidRPr="00754E97">
              <w:rPr>
                <w:rFonts w:ascii="標楷體" w:eastAsia="標楷體" w:hAnsi="標楷體"/>
                <w:color w:val="000000"/>
                <w:szCs w:val="24"/>
              </w:rPr>
              <w:t>開亡故支領或兼領月退休金人員之遺族，如符合旨揭令規定且已經銓敘部審定支領遺屬一次金者，得重行選擇改支領遺屬年金，惟上開人員應先返還原發之遺屬一次金，始得改支領遺屬年金。</w:t>
            </w:r>
          </w:p>
        </w:tc>
        <w:tc>
          <w:tcPr>
            <w:tcW w:w="1043" w:type="pct"/>
            <w:shd w:val="clear" w:color="auto" w:fill="auto"/>
          </w:tcPr>
          <w:p w:rsidR="001C0D1B" w:rsidRPr="00754E97" w:rsidRDefault="001C0D1B" w:rsidP="00754E97">
            <w:pPr>
              <w:jc w:val="both"/>
              <w:rPr>
                <w:rFonts w:ascii="標楷體" w:eastAsia="標楷體" w:hAnsi="標楷體"/>
                <w:color w:val="000000"/>
                <w:szCs w:val="24"/>
              </w:rPr>
            </w:pPr>
            <w:r w:rsidRPr="00754E97">
              <w:rPr>
                <w:rFonts w:ascii="標楷體" w:eastAsia="標楷體" w:hAnsi="標楷體" w:hint="eastAsia"/>
                <w:color w:val="000000"/>
                <w:szCs w:val="24"/>
              </w:rPr>
              <w:t>銓敘部民國109年12月17日部退三字第10953082072號函</w:t>
            </w:r>
          </w:p>
        </w:tc>
        <w:tc>
          <w:tcPr>
            <w:tcW w:w="895" w:type="pct"/>
            <w:shd w:val="clear" w:color="auto" w:fill="auto"/>
          </w:tcPr>
          <w:p w:rsidR="001C0D1B" w:rsidRPr="00754E97" w:rsidRDefault="001C0D1B" w:rsidP="00754E97">
            <w:pPr>
              <w:jc w:val="both"/>
              <w:rPr>
                <w:rFonts w:ascii="標楷體" w:eastAsia="標楷體" w:hAnsi="標楷體"/>
                <w:color w:val="000000"/>
                <w:szCs w:val="24"/>
              </w:rPr>
            </w:pPr>
            <w:r w:rsidRPr="00754E97">
              <w:rPr>
                <w:rFonts w:ascii="標楷體" w:eastAsia="標楷體" w:hAnsi="標楷體" w:cs="Calibri" w:hint="eastAsia"/>
                <w:szCs w:val="24"/>
              </w:rPr>
              <w:t>臺中市政府</w:t>
            </w:r>
            <w:r w:rsidRPr="00754E97">
              <w:rPr>
                <w:rFonts w:ascii="標楷體" w:eastAsia="標楷體" w:hAnsi="標楷體" w:hint="eastAsia"/>
                <w:color w:val="000000"/>
                <w:szCs w:val="24"/>
              </w:rPr>
              <w:t>民國109年12月24日</w:t>
            </w:r>
            <w:r w:rsidRPr="00754E97">
              <w:rPr>
                <w:rFonts w:ascii="標楷體" w:eastAsia="標楷體" w:hAnsi="標楷體"/>
                <w:color w:val="000000"/>
                <w:szCs w:val="24"/>
              </w:rPr>
              <w:t>府授人給字第</w:t>
            </w:r>
            <w:r w:rsidRPr="00754E97">
              <w:rPr>
                <w:rFonts w:ascii="標楷體" w:eastAsia="標楷體" w:hAnsi="標楷體" w:hint="eastAsia"/>
                <w:color w:val="000000"/>
                <w:szCs w:val="24"/>
              </w:rPr>
              <w:t>1090315928</w:t>
            </w:r>
            <w:r w:rsidRPr="00754E97">
              <w:rPr>
                <w:rFonts w:ascii="標楷體" w:eastAsia="標楷體" w:hAnsi="標楷體"/>
                <w:color w:val="000000"/>
                <w:szCs w:val="24"/>
              </w:rPr>
              <w:t>號</w:t>
            </w:r>
            <w:r w:rsidRPr="00754E97">
              <w:rPr>
                <w:rFonts w:ascii="標楷體" w:eastAsia="標楷體" w:hAnsi="標楷體" w:hint="eastAsia"/>
                <w:color w:val="000000"/>
                <w:szCs w:val="24"/>
              </w:rPr>
              <w:t>函</w:t>
            </w:r>
          </w:p>
        </w:tc>
        <w:tc>
          <w:tcPr>
            <w:tcW w:w="294" w:type="pct"/>
            <w:shd w:val="clear" w:color="auto" w:fill="auto"/>
          </w:tcPr>
          <w:p w:rsidR="001C0D1B" w:rsidRPr="00754E97" w:rsidRDefault="001C0D1B" w:rsidP="00754E97">
            <w:pPr>
              <w:jc w:val="both"/>
              <w:rPr>
                <w:rFonts w:ascii="標楷體" w:eastAsia="標楷體" w:hAnsi="標楷體"/>
                <w:szCs w:val="24"/>
              </w:rPr>
            </w:pPr>
          </w:p>
        </w:tc>
      </w:tr>
      <w:tr w:rsidR="00F539D6" w:rsidRPr="00F1078A" w:rsidTr="00FC1362">
        <w:trPr>
          <w:trHeight w:val="538"/>
          <w:jc w:val="center"/>
        </w:trPr>
        <w:tc>
          <w:tcPr>
            <w:tcW w:w="833" w:type="pct"/>
            <w:shd w:val="clear" w:color="auto" w:fill="auto"/>
          </w:tcPr>
          <w:p w:rsidR="00F539D6" w:rsidRPr="00754E97" w:rsidRDefault="00F539D6" w:rsidP="00754E97">
            <w:pPr>
              <w:jc w:val="both"/>
              <w:rPr>
                <w:rFonts w:ascii="標楷體" w:eastAsia="標楷體" w:hAnsi="標楷體"/>
                <w:color w:val="000000"/>
                <w:szCs w:val="24"/>
              </w:rPr>
            </w:pPr>
            <w:r w:rsidRPr="00754E97">
              <w:rPr>
                <w:rFonts w:ascii="標楷體" w:eastAsia="標楷體" w:hAnsi="標楷體" w:cs="Helvetica"/>
                <w:color w:val="333333"/>
                <w:szCs w:val="24"/>
              </w:rPr>
              <w:t>行政院訂定「一百零</w:t>
            </w:r>
            <w:r w:rsidRPr="00754E97">
              <w:rPr>
                <w:rFonts w:ascii="標楷體" w:eastAsia="標楷體" w:hAnsi="標楷體" w:cs="Helvetica"/>
                <w:color w:val="333333"/>
                <w:szCs w:val="24"/>
              </w:rPr>
              <w:lastRenderedPageBreak/>
              <w:t>九年軍公教人員年終工作獎金發給注意事項」，自109年12月24日生效</w:t>
            </w:r>
            <w:r w:rsidRPr="00754E97">
              <w:rPr>
                <w:rFonts w:ascii="標楷體" w:eastAsia="標楷體" w:hAnsi="標楷體" w:hint="eastAsia"/>
                <w:color w:val="000000"/>
                <w:szCs w:val="24"/>
              </w:rPr>
              <w:t>。</w:t>
            </w:r>
          </w:p>
        </w:tc>
        <w:tc>
          <w:tcPr>
            <w:tcW w:w="1935" w:type="pct"/>
            <w:shd w:val="clear" w:color="auto" w:fill="auto"/>
          </w:tcPr>
          <w:p w:rsidR="00F539D6" w:rsidRPr="00754E97" w:rsidRDefault="00F539D6" w:rsidP="00754E97">
            <w:pPr>
              <w:jc w:val="both"/>
              <w:rPr>
                <w:rFonts w:ascii="標楷體" w:eastAsia="標楷體" w:hAnsi="標楷體"/>
                <w:color w:val="000000"/>
                <w:szCs w:val="24"/>
              </w:rPr>
            </w:pPr>
            <w:r w:rsidRPr="00754E97">
              <w:rPr>
                <w:rFonts w:ascii="標楷體" w:eastAsia="標楷體" w:hAnsi="標楷體" w:hint="eastAsia"/>
                <w:color w:val="000000"/>
                <w:szCs w:val="24"/>
              </w:rPr>
              <w:lastRenderedPageBreak/>
              <w:t>本次主要修正如下：</w:t>
            </w:r>
          </w:p>
          <w:p w:rsidR="00F539D6" w:rsidRPr="00754E97" w:rsidRDefault="00F539D6" w:rsidP="00754E97">
            <w:pPr>
              <w:ind w:left="480" w:hangingChars="200" w:hanging="480"/>
              <w:jc w:val="both"/>
              <w:rPr>
                <w:rFonts w:ascii="標楷體" w:eastAsia="標楷體" w:hAnsi="標楷體"/>
                <w:color w:val="000000"/>
                <w:szCs w:val="24"/>
              </w:rPr>
            </w:pPr>
            <w:r w:rsidRPr="00754E97">
              <w:rPr>
                <w:rFonts w:ascii="標楷體" w:eastAsia="標楷體" w:hAnsi="標楷體" w:hint="eastAsia"/>
                <w:color w:val="000000"/>
                <w:szCs w:val="24"/>
              </w:rPr>
              <w:lastRenderedPageBreak/>
              <w:t>一、</w:t>
            </w:r>
            <w:r w:rsidR="00EF6164" w:rsidRPr="00754E97">
              <w:rPr>
                <w:rFonts w:ascii="標楷體" w:eastAsia="標楷體" w:hAnsi="標楷體" w:hint="eastAsia"/>
                <w:color w:val="000000"/>
                <w:szCs w:val="24"/>
              </w:rPr>
              <w:t>第4</w:t>
            </w:r>
            <w:r w:rsidRPr="00754E97">
              <w:rPr>
                <w:rFonts w:ascii="標楷體" w:eastAsia="標楷體" w:hAnsi="標楷體" w:hint="eastAsia"/>
                <w:color w:val="000000"/>
                <w:szCs w:val="24"/>
              </w:rPr>
              <w:t>點明定發給日期為</w:t>
            </w:r>
            <w:r w:rsidR="00EF6164" w:rsidRPr="00754E97">
              <w:rPr>
                <w:rFonts w:ascii="標楷體" w:eastAsia="標楷體" w:hAnsi="標楷體" w:hint="eastAsia"/>
                <w:color w:val="000000"/>
                <w:szCs w:val="24"/>
              </w:rPr>
              <w:t>春節前10日（110年2月2</w:t>
            </w:r>
            <w:r w:rsidRPr="00754E97">
              <w:rPr>
                <w:rFonts w:ascii="標楷體" w:eastAsia="標楷體" w:hAnsi="標楷體" w:hint="eastAsia"/>
                <w:color w:val="000000"/>
                <w:szCs w:val="24"/>
              </w:rPr>
              <w:t>日）一次發給。</w:t>
            </w:r>
          </w:p>
          <w:p w:rsidR="00F539D6" w:rsidRPr="00754E97" w:rsidRDefault="00EF6164" w:rsidP="00754E97">
            <w:pPr>
              <w:ind w:left="480" w:hangingChars="200" w:hanging="480"/>
              <w:jc w:val="both"/>
              <w:rPr>
                <w:rFonts w:ascii="標楷體" w:eastAsia="標楷體" w:hAnsi="標楷體"/>
                <w:color w:val="000000"/>
                <w:szCs w:val="24"/>
              </w:rPr>
            </w:pPr>
            <w:r w:rsidRPr="00754E97">
              <w:rPr>
                <w:rFonts w:ascii="標楷體" w:eastAsia="標楷體" w:hAnsi="標楷體" w:hint="eastAsia"/>
                <w:color w:val="000000"/>
                <w:szCs w:val="24"/>
              </w:rPr>
              <w:t>二、第6點第1項增訂第6</w:t>
            </w:r>
            <w:r w:rsidR="00656A18" w:rsidRPr="00754E97">
              <w:rPr>
                <w:rFonts w:ascii="標楷體" w:eastAsia="標楷體" w:hAnsi="標楷體" w:hint="eastAsia"/>
                <w:color w:val="000000"/>
                <w:szCs w:val="24"/>
              </w:rPr>
              <w:t>款明定，請延長病假超過6</w:t>
            </w:r>
            <w:r w:rsidR="00F539D6" w:rsidRPr="00754E97">
              <w:rPr>
                <w:rFonts w:ascii="標楷體" w:eastAsia="標楷體" w:hAnsi="標楷體" w:hint="eastAsia"/>
                <w:color w:val="000000"/>
                <w:szCs w:val="24"/>
              </w:rPr>
              <w:t>個月且全年無工作事實者，其年終工作獎金扣除延長病假日數後按實際在職月數比例發給。</w:t>
            </w:r>
          </w:p>
          <w:p w:rsidR="00F539D6" w:rsidRPr="00754E97" w:rsidRDefault="00EF6164" w:rsidP="00754E97">
            <w:pPr>
              <w:ind w:left="480" w:hangingChars="200" w:hanging="480"/>
              <w:jc w:val="both"/>
              <w:rPr>
                <w:rFonts w:ascii="標楷體" w:eastAsia="標楷體" w:hAnsi="標楷體"/>
                <w:color w:val="000000"/>
                <w:szCs w:val="24"/>
              </w:rPr>
            </w:pPr>
            <w:r w:rsidRPr="00754E97">
              <w:rPr>
                <w:rFonts w:ascii="標楷體" w:eastAsia="標楷體" w:hAnsi="標楷體" w:hint="eastAsia"/>
                <w:color w:val="000000"/>
                <w:szCs w:val="24"/>
              </w:rPr>
              <w:t>三、第7</w:t>
            </w:r>
            <w:r w:rsidR="00F539D6" w:rsidRPr="00754E97">
              <w:rPr>
                <w:rFonts w:ascii="標楷體" w:eastAsia="標楷體" w:hAnsi="標楷體" w:hint="eastAsia"/>
                <w:color w:val="000000"/>
                <w:szCs w:val="24"/>
              </w:rPr>
              <w:t>點</w:t>
            </w:r>
            <w:r w:rsidR="00F539D6" w:rsidRPr="00754E97">
              <w:rPr>
                <w:rFonts w:ascii="標楷體" w:eastAsia="標楷體" w:hAnsi="標楷體" w:hint="eastAsia"/>
                <w:color w:val="000000"/>
                <w:szCs w:val="24"/>
                <w:lang w:eastAsia="zh-HK"/>
              </w:rPr>
              <w:t>係</w:t>
            </w:r>
            <w:r w:rsidRPr="00754E97">
              <w:rPr>
                <w:rFonts w:ascii="標楷體" w:eastAsia="標楷體" w:hAnsi="標楷體" w:hint="eastAsia"/>
                <w:color w:val="000000"/>
                <w:szCs w:val="24"/>
              </w:rPr>
              <w:t>配合銓敘部109年6月18日部法二字第10949464921</w:t>
            </w:r>
            <w:r w:rsidR="00F539D6" w:rsidRPr="00754E97">
              <w:rPr>
                <w:rFonts w:ascii="標楷體" w:eastAsia="標楷體" w:hAnsi="標楷體" w:hint="eastAsia"/>
                <w:color w:val="000000"/>
                <w:szCs w:val="24"/>
              </w:rPr>
              <w:t>號令規定，因案停職未移送懲戒或不受懲戒、因公傷病請公假致全年無工作事實人員，及請延長病假超</w:t>
            </w:r>
            <w:r w:rsidRPr="00754E97">
              <w:rPr>
                <w:rFonts w:ascii="標楷體" w:eastAsia="標楷體" w:hAnsi="標楷體" w:hint="eastAsia"/>
                <w:color w:val="000000"/>
                <w:szCs w:val="24"/>
              </w:rPr>
              <w:t>過6</w:t>
            </w:r>
            <w:r w:rsidR="00E13C69" w:rsidRPr="00754E97">
              <w:rPr>
                <w:rFonts w:ascii="標楷體" w:eastAsia="標楷體" w:hAnsi="標楷體" w:hint="eastAsia"/>
                <w:color w:val="000000"/>
                <w:szCs w:val="24"/>
              </w:rPr>
              <w:t>個月人員已無年終考績或強制考列丙等之情形，爰刪除第1項第1</w:t>
            </w:r>
            <w:r w:rsidR="00F539D6" w:rsidRPr="00754E97">
              <w:rPr>
                <w:rFonts w:ascii="標楷體" w:eastAsia="標楷體" w:hAnsi="標楷體" w:hint="eastAsia"/>
                <w:color w:val="000000"/>
                <w:szCs w:val="24"/>
              </w:rPr>
              <w:t>款原但書規定。</w:t>
            </w:r>
          </w:p>
        </w:tc>
        <w:tc>
          <w:tcPr>
            <w:tcW w:w="1043" w:type="pct"/>
            <w:shd w:val="clear" w:color="auto" w:fill="auto"/>
          </w:tcPr>
          <w:p w:rsidR="00F539D6" w:rsidRPr="00754E97" w:rsidRDefault="00F539D6" w:rsidP="00754E97">
            <w:pPr>
              <w:jc w:val="both"/>
              <w:rPr>
                <w:rFonts w:ascii="標楷體" w:eastAsia="標楷體" w:hAnsi="標楷體"/>
                <w:color w:val="000000"/>
                <w:szCs w:val="24"/>
              </w:rPr>
            </w:pPr>
            <w:r w:rsidRPr="00754E97">
              <w:rPr>
                <w:rFonts w:ascii="標楷體" w:eastAsia="標楷體" w:hAnsi="標楷體" w:hint="eastAsia"/>
                <w:color w:val="000000"/>
                <w:szCs w:val="24"/>
              </w:rPr>
              <w:lastRenderedPageBreak/>
              <w:t>行政院</w:t>
            </w:r>
            <w:r w:rsidRPr="00754E97">
              <w:rPr>
                <w:rFonts w:ascii="標楷體" w:eastAsia="標楷體" w:hAnsi="標楷體" w:hint="eastAsia"/>
                <w:bCs/>
                <w:color w:val="000000"/>
                <w:szCs w:val="24"/>
              </w:rPr>
              <w:t>民國109年12月24</w:t>
            </w:r>
            <w:r w:rsidRPr="00754E97">
              <w:rPr>
                <w:rFonts w:ascii="標楷體" w:eastAsia="標楷體" w:hAnsi="標楷體" w:hint="eastAsia"/>
                <w:bCs/>
                <w:color w:val="000000"/>
                <w:szCs w:val="24"/>
              </w:rPr>
              <w:lastRenderedPageBreak/>
              <w:t>日</w:t>
            </w:r>
            <w:r w:rsidRPr="00754E97">
              <w:rPr>
                <w:rFonts w:ascii="標楷體" w:eastAsia="標楷體" w:hAnsi="標楷體" w:hint="eastAsia"/>
                <w:color w:val="000000"/>
                <w:szCs w:val="24"/>
              </w:rPr>
              <w:t>院授人給字第1096300002號函</w:t>
            </w:r>
          </w:p>
        </w:tc>
        <w:tc>
          <w:tcPr>
            <w:tcW w:w="895" w:type="pct"/>
            <w:shd w:val="clear" w:color="auto" w:fill="auto"/>
          </w:tcPr>
          <w:p w:rsidR="00F539D6" w:rsidRPr="00754E97" w:rsidRDefault="00F539D6" w:rsidP="00754E97">
            <w:pPr>
              <w:jc w:val="both"/>
              <w:rPr>
                <w:rFonts w:ascii="標楷體" w:eastAsia="標楷體" w:hAnsi="標楷體"/>
                <w:szCs w:val="24"/>
              </w:rPr>
            </w:pPr>
            <w:r w:rsidRPr="00754E97">
              <w:rPr>
                <w:rFonts w:ascii="標楷體" w:eastAsia="標楷體" w:hAnsi="標楷體" w:cs="Calibri" w:hint="eastAsia"/>
                <w:szCs w:val="24"/>
              </w:rPr>
              <w:lastRenderedPageBreak/>
              <w:t>臺中市政府</w:t>
            </w:r>
            <w:r w:rsidRPr="00754E97">
              <w:rPr>
                <w:rFonts w:ascii="標楷體" w:eastAsia="標楷體" w:hAnsi="標楷體" w:hint="eastAsia"/>
                <w:bCs/>
                <w:color w:val="000000"/>
                <w:szCs w:val="24"/>
              </w:rPr>
              <w:t>民國109</w:t>
            </w:r>
            <w:r w:rsidRPr="00754E97">
              <w:rPr>
                <w:rFonts w:ascii="標楷體" w:eastAsia="標楷體" w:hAnsi="標楷體" w:hint="eastAsia"/>
                <w:bCs/>
                <w:color w:val="000000"/>
                <w:szCs w:val="24"/>
              </w:rPr>
              <w:lastRenderedPageBreak/>
              <w:t>年12月28日府授人給字第</w:t>
            </w:r>
            <w:r w:rsidRPr="00754E97">
              <w:rPr>
                <w:rFonts w:ascii="標楷體" w:eastAsia="標楷體" w:hAnsi="標楷體" w:cs="Helvetica"/>
                <w:color w:val="333333"/>
                <w:szCs w:val="24"/>
              </w:rPr>
              <w:t>1090322440</w:t>
            </w:r>
            <w:r w:rsidRPr="00754E97">
              <w:rPr>
                <w:rFonts w:ascii="標楷體" w:eastAsia="標楷體" w:hAnsi="標楷體" w:hint="eastAsia"/>
                <w:bCs/>
                <w:color w:val="000000"/>
                <w:szCs w:val="24"/>
              </w:rPr>
              <w:t>號函</w:t>
            </w:r>
          </w:p>
        </w:tc>
        <w:tc>
          <w:tcPr>
            <w:tcW w:w="294" w:type="pct"/>
            <w:shd w:val="clear" w:color="auto" w:fill="auto"/>
          </w:tcPr>
          <w:p w:rsidR="00F539D6" w:rsidRPr="00754E97" w:rsidRDefault="00F539D6" w:rsidP="00754E97">
            <w:pPr>
              <w:jc w:val="both"/>
              <w:rPr>
                <w:rFonts w:ascii="標楷體" w:eastAsia="標楷體" w:hAnsi="標楷體"/>
                <w:szCs w:val="24"/>
              </w:rPr>
            </w:pPr>
          </w:p>
        </w:tc>
      </w:tr>
    </w:tbl>
    <w:p w:rsidR="00EA663E" w:rsidRPr="00DE479D" w:rsidRDefault="00EA663E" w:rsidP="007A7BB4">
      <w:pPr>
        <w:jc w:val="both"/>
        <w:rPr>
          <w:rFonts w:ascii="標楷體" w:eastAsia="標楷體" w:hAnsi="標楷體"/>
          <w:sz w:val="32"/>
          <w:szCs w:val="32"/>
        </w:rPr>
      </w:pPr>
    </w:p>
    <w:sectPr w:rsidR="00EA663E" w:rsidRPr="00DE479D"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6E8" w:rsidRDefault="00DF26E8" w:rsidP="001D5F40">
      <w:r>
        <w:separator/>
      </w:r>
    </w:p>
  </w:endnote>
  <w:endnote w:type="continuationSeparator" w:id="0">
    <w:p w:rsidR="00DF26E8" w:rsidRDefault="00DF26E8"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7F557B" w:rsidRPr="007F557B">
          <w:rPr>
            <w:noProof/>
            <w:lang w:val="zh-TW" w:eastAsia="zh-TW"/>
          </w:rPr>
          <w:t>3</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6E8" w:rsidRDefault="00DF26E8" w:rsidP="001D5F40">
      <w:r>
        <w:separator/>
      </w:r>
    </w:p>
  </w:footnote>
  <w:footnote w:type="continuationSeparator" w:id="0">
    <w:p w:rsidR="00DF26E8" w:rsidRDefault="00DF26E8"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4EDB"/>
    <w:multiLevelType w:val="hybridMultilevel"/>
    <w:tmpl w:val="42B0EE7E"/>
    <w:lvl w:ilvl="0" w:tplc="FCAE28B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5273D8"/>
    <w:multiLevelType w:val="hybridMultilevel"/>
    <w:tmpl w:val="941CA2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BA772A"/>
    <w:multiLevelType w:val="hybridMultilevel"/>
    <w:tmpl w:val="C55629E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D9B3824"/>
    <w:multiLevelType w:val="hybridMultilevel"/>
    <w:tmpl w:val="E3EEB3F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E173293"/>
    <w:multiLevelType w:val="hybridMultilevel"/>
    <w:tmpl w:val="DC9E200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E544E6"/>
    <w:multiLevelType w:val="hybridMultilevel"/>
    <w:tmpl w:val="A06E47D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E22810"/>
    <w:multiLevelType w:val="hybridMultilevel"/>
    <w:tmpl w:val="14A44316"/>
    <w:lvl w:ilvl="0" w:tplc="824889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3D49A9"/>
    <w:multiLevelType w:val="hybridMultilevel"/>
    <w:tmpl w:val="C51E9F10"/>
    <w:lvl w:ilvl="0" w:tplc="2B8E4E2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E830F2"/>
    <w:multiLevelType w:val="hybridMultilevel"/>
    <w:tmpl w:val="FC94638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97A242B"/>
    <w:multiLevelType w:val="hybridMultilevel"/>
    <w:tmpl w:val="C7E893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1" w15:restartNumberingAfterBreak="0">
    <w:nsid w:val="254926CF"/>
    <w:multiLevelType w:val="hybridMultilevel"/>
    <w:tmpl w:val="941CA2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AF4DB0"/>
    <w:multiLevelType w:val="hybridMultilevel"/>
    <w:tmpl w:val="4ACCE172"/>
    <w:lvl w:ilvl="0" w:tplc="7AB623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52163CD"/>
    <w:multiLevelType w:val="hybridMultilevel"/>
    <w:tmpl w:val="14A44316"/>
    <w:lvl w:ilvl="0" w:tplc="824889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83F0CE8"/>
    <w:multiLevelType w:val="hybridMultilevel"/>
    <w:tmpl w:val="B350B78E"/>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8C92E93"/>
    <w:multiLevelType w:val="hybridMultilevel"/>
    <w:tmpl w:val="0DDE73CC"/>
    <w:lvl w:ilvl="0" w:tplc="E9A2B24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042F66"/>
    <w:multiLevelType w:val="hybridMultilevel"/>
    <w:tmpl w:val="56600E70"/>
    <w:lvl w:ilvl="0" w:tplc="374EF2E8">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ED651F"/>
    <w:multiLevelType w:val="hybridMultilevel"/>
    <w:tmpl w:val="3A7E72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9B1DD5"/>
    <w:multiLevelType w:val="hybridMultilevel"/>
    <w:tmpl w:val="9AB6A0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2A0C39"/>
    <w:multiLevelType w:val="hybridMultilevel"/>
    <w:tmpl w:val="DF542CF6"/>
    <w:lvl w:ilvl="0" w:tplc="DEE20846">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F2B6C16"/>
    <w:multiLevelType w:val="hybridMultilevel"/>
    <w:tmpl w:val="766225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08F39D2"/>
    <w:multiLevelType w:val="hybridMultilevel"/>
    <w:tmpl w:val="1C5C464A"/>
    <w:lvl w:ilvl="0" w:tplc="812AD1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AC274C"/>
    <w:multiLevelType w:val="hybridMultilevel"/>
    <w:tmpl w:val="143454FA"/>
    <w:lvl w:ilvl="0" w:tplc="EFC62D1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6D2B658E"/>
    <w:multiLevelType w:val="hybridMultilevel"/>
    <w:tmpl w:val="94A4FEDC"/>
    <w:lvl w:ilvl="0" w:tplc="0874A35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ED625B8"/>
    <w:multiLevelType w:val="hybridMultilevel"/>
    <w:tmpl w:val="B6F8E1EC"/>
    <w:lvl w:ilvl="0" w:tplc="B6F8C02C">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2"/>
  </w:num>
  <w:num w:numId="3">
    <w:abstractNumId w:val="22"/>
  </w:num>
  <w:num w:numId="4">
    <w:abstractNumId w:val="18"/>
  </w:num>
  <w:num w:numId="5">
    <w:abstractNumId w:val="20"/>
  </w:num>
  <w:num w:numId="6">
    <w:abstractNumId w:val="19"/>
  </w:num>
  <w:num w:numId="7">
    <w:abstractNumId w:val="4"/>
  </w:num>
  <w:num w:numId="8">
    <w:abstractNumId w:val="23"/>
  </w:num>
  <w:num w:numId="9">
    <w:abstractNumId w:val="3"/>
  </w:num>
  <w:num w:numId="10">
    <w:abstractNumId w:val="2"/>
  </w:num>
  <w:num w:numId="11">
    <w:abstractNumId w:val="8"/>
  </w:num>
  <w:num w:numId="12">
    <w:abstractNumId w:val="15"/>
  </w:num>
  <w:num w:numId="13">
    <w:abstractNumId w:val="0"/>
  </w:num>
  <w:num w:numId="14">
    <w:abstractNumId w:val="16"/>
  </w:num>
  <w:num w:numId="15">
    <w:abstractNumId w:val="13"/>
  </w:num>
  <w:num w:numId="16">
    <w:abstractNumId w:val="6"/>
  </w:num>
  <w:num w:numId="17">
    <w:abstractNumId w:val="17"/>
  </w:num>
  <w:num w:numId="18">
    <w:abstractNumId w:val="1"/>
  </w:num>
  <w:num w:numId="19">
    <w:abstractNumId w:val="9"/>
  </w:num>
  <w:num w:numId="20">
    <w:abstractNumId w:val="11"/>
  </w:num>
  <w:num w:numId="21">
    <w:abstractNumId w:val="5"/>
  </w:num>
  <w:num w:numId="22">
    <w:abstractNumId w:val="14"/>
  </w:num>
  <w:num w:numId="23">
    <w:abstractNumId w:val="24"/>
  </w:num>
  <w:num w:numId="24">
    <w:abstractNumId w:val="21"/>
  </w:num>
  <w:num w:numId="2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8C3"/>
    <w:rsid w:val="00002DA0"/>
    <w:rsid w:val="000035CA"/>
    <w:rsid w:val="000037CB"/>
    <w:rsid w:val="00003BBC"/>
    <w:rsid w:val="000042B7"/>
    <w:rsid w:val="000048EE"/>
    <w:rsid w:val="0000575B"/>
    <w:rsid w:val="000057AC"/>
    <w:rsid w:val="00006254"/>
    <w:rsid w:val="00006427"/>
    <w:rsid w:val="000073D9"/>
    <w:rsid w:val="000110B1"/>
    <w:rsid w:val="00011745"/>
    <w:rsid w:val="0001204D"/>
    <w:rsid w:val="00013967"/>
    <w:rsid w:val="00014BC9"/>
    <w:rsid w:val="00016350"/>
    <w:rsid w:val="00016C72"/>
    <w:rsid w:val="00016C91"/>
    <w:rsid w:val="0001738C"/>
    <w:rsid w:val="000176E2"/>
    <w:rsid w:val="00017E2A"/>
    <w:rsid w:val="00020810"/>
    <w:rsid w:val="00021779"/>
    <w:rsid w:val="00021BB2"/>
    <w:rsid w:val="000228D1"/>
    <w:rsid w:val="0002338A"/>
    <w:rsid w:val="00023ED2"/>
    <w:rsid w:val="000243E4"/>
    <w:rsid w:val="00024C77"/>
    <w:rsid w:val="00024EED"/>
    <w:rsid w:val="00025070"/>
    <w:rsid w:val="0002543B"/>
    <w:rsid w:val="0002545A"/>
    <w:rsid w:val="00025854"/>
    <w:rsid w:val="00025960"/>
    <w:rsid w:val="00025A58"/>
    <w:rsid w:val="000263C2"/>
    <w:rsid w:val="0002674D"/>
    <w:rsid w:val="00026DA7"/>
    <w:rsid w:val="000276E7"/>
    <w:rsid w:val="0002788E"/>
    <w:rsid w:val="00027BA9"/>
    <w:rsid w:val="000301E5"/>
    <w:rsid w:val="0003026A"/>
    <w:rsid w:val="000309E8"/>
    <w:rsid w:val="0003154D"/>
    <w:rsid w:val="000322D1"/>
    <w:rsid w:val="0003287D"/>
    <w:rsid w:val="00033DAA"/>
    <w:rsid w:val="00034B2E"/>
    <w:rsid w:val="00036996"/>
    <w:rsid w:val="000374A9"/>
    <w:rsid w:val="000377CE"/>
    <w:rsid w:val="0004031C"/>
    <w:rsid w:val="00043C0C"/>
    <w:rsid w:val="00045ACD"/>
    <w:rsid w:val="00047316"/>
    <w:rsid w:val="00047714"/>
    <w:rsid w:val="00052468"/>
    <w:rsid w:val="00053194"/>
    <w:rsid w:val="00053789"/>
    <w:rsid w:val="00053B2C"/>
    <w:rsid w:val="000541D3"/>
    <w:rsid w:val="00054F7A"/>
    <w:rsid w:val="00057622"/>
    <w:rsid w:val="00060B71"/>
    <w:rsid w:val="00060E02"/>
    <w:rsid w:val="00062D03"/>
    <w:rsid w:val="000651C5"/>
    <w:rsid w:val="000661E2"/>
    <w:rsid w:val="00066AFC"/>
    <w:rsid w:val="00067663"/>
    <w:rsid w:val="000679E2"/>
    <w:rsid w:val="0007000F"/>
    <w:rsid w:val="0007137F"/>
    <w:rsid w:val="000724E5"/>
    <w:rsid w:val="00073566"/>
    <w:rsid w:val="000735B1"/>
    <w:rsid w:val="00073719"/>
    <w:rsid w:val="00074EE4"/>
    <w:rsid w:val="00075E8E"/>
    <w:rsid w:val="00076395"/>
    <w:rsid w:val="00076577"/>
    <w:rsid w:val="000772B2"/>
    <w:rsid w:val="00080256"/>
    <w:rsid w:val="000809A4"/>
    <w:rsid w:val="000829AA"/>
    <w:rsid w:val="000840F5"/>
    <w:rsid w:val="0008425D"/>
    <w:rsid w:val="00084B20"/>
    <w:rsid w:val="00084B99"/>
    <w:rsid w:val="00085F2F"/>
    <w:rsid w:val="000873B3"/>
    <w:rsid w:val="00087A0C"/>
    <w:rsid w:val="000907FB"/>
    <w:rsid w:val="00090CCD"/>
    <w:rsid w:val="000931BA"/>
    <w:rsid w:val="00093F75"/>
    <w:rsid w:val="000942CA"/>
    <w:rsid w:val="00094B50"/>
    <w:rsid w:val="000955F0"/>
    <w:rsid w:val="000960C3"/>
    <w:rsid w:val="000A01A2"/>
    <w:rsid w:val="000A09AD"/>
    <w:rsid w:val="000A0C3A"/>
    <w:rsid w:val="000A100B"/>
    <w:rsid w:val="000A16A2"/>
    <w:rsid w:val="000A1A7A"/>
    <w:rsid w:val="000A1E91"/>
    <w:rsid w:val="000A2097"/>
    <w:rsid w:val="000A4383"/>
    <w:rsid w:val="000A45A2"/>
    <w:rsid w:val="000A45B9"/>
    <w:rsid w:val="000A46E1"/>
    <w:rsid w:val="000A582A"/>
    <w:rsid w:val="000A6CE5"/>
    <w:rsid w:val="000A6D64"/>
    <w:rsid w:val="000B0F10"/>
    <w:rsid w:val="000B0FFE"/>
    <w:rsid w:val="000B190A"/>
    <w:rsid w:val="000B1F5C"/>
    <w:rsid w:val="000B3073"/>
    <w:rsid w:val="000B343C"/>
    <w:rsid w:val="000B4BBC"/>
    <w:rsid w:val="000B5254"/>
    <w:rsid w:val="000B7157"/>
    <w:rsid w:val="000B7789"/>
    <w:rsid w:val="000C04C4"/>
    <w:rsid w:val="000C0AB2"/>
    <w:rsid w:val="000C0B5C"/>
    <w:rsid w:val="000C1A66"/>
    <w:rsid w:val="000C1C7F"/>
    <w:rsid w:val="000C23E9"/>
    <w:rsid w:val="000C38B5"/>
    <w:rsid w:val="000C48B5"/>
    <w:rsid w:val="000C4E46"/>
    <w:rsid w:val="000C6D5A"/>
    <w:rsid w:val="000C717E"/>
    <w:rsid w:val="000D00E4"/>
    <w:rsid w:val="000D0846"/>
    <w:rsid w:val="000D1BA9"/>
    <w:rsid w:val="000D1ED3"/>
    <w:rsid w:val="000D20D4"/>
    <w:rsid w:val="000D3542"/>
    <w:rsid w:val="000D3665"/>
    <w:rsid w:val="000D5B87"/>
    <w:rsid w:val="000E0235"/>
    <w:rsid w:val="000E2F97"/>
    <w:rsid w:val="000E3112"/>
    <w:rsid w:val="000E34BF"/>
    <w:rsid w:val="000E3D64"/>
    <w:rsid w:val="000E4093"/>
    <w:rsid w:val="000E43CF"/>
    <w:rsid w:val="000E471D"/>
    <w:rsid w:val="000E66E7"/>
    <w:rsid w:val="000E7370"/>
    <w:rsid w:val="000E74C6"/>
    <w:rsid w:val="000E74E0"/>
    <w:rsid w:val="000E775C"/>
    <w:rsid w:val="000F327F"/>
    <w:rsid w:val="000F4101"/>
    <w:rsid w:val="000F410C"/>
    <w:rsid w:val="000F4494"/>
    <w:rsid w:val="000F49F4"/>
    <w:rsid w:val="000F4E11"/>
    <w:rsid w:val="000F5A4C"/>
    <w:rsid w:val="000F63B5"/>
    <w:rsid w:val="00100192"/>
    <w:rsid w:val="00100C7C"/>
    <w:rsid w:val="0010144B"/>
    <w:rsid w:val="00102C08"/>
    <w:rsid w:val="00103485"/>
    <w:rsid w:val="00103F94"/>
    <w:rsid w:val="001041A4"/>
    <w:rsid w:val="001048B9"/>
    <w:rsid w:val="00104B2D"/>
    <w:rsid w:val="0010563F"/>
    <w:rsid w:val="00105B92"/>
    <w:rsid w:val="00105F05"/>
    <w:rsid w:val="00106250"/>
    <w:rsid w:val="00106657"/>
    <w:rsid w:val="001066D3"/>
    <w:rsid w:val="00107ECB"/>
    <w:rsid w:val="00111306"/>
    <w:rsid w:val="00111845"/>
    <w:rsid w:val="00111D0E"/>
    <w:rsid w:val="00112F3D"/>
    <w:rsid w:val="00113473"/>
    <w:rsid w:val="001137A1"/>
    <w:rsid w:val="00113D7D"/>
    <w:rsid w:val="00113DF9"/>
    <w:rsid w:val="0011436D"/>
    <w:rsid w:val="001145B0"/>
    <w:rsid w:val="0011578E"/>
    <w:rsid w:val="001176C6"/>
    <w:rsid w:val="00117C16"/>
    <w:rsid w:val="0012016A"/>
    <w:rsid w:val="00120308"/>
    <w:rsid w:val="0012050A"/>
    <w:rsid w:val="00121145"/>
    <w:rsid w:val="001215A0"/>
    <w:rsid w:val="00122D6F"/>
    <w:rsid w:val="00123093"/>
    <w:rsid w:val="00124CA0"/>
    <w:rsid w:val="00125C65"/>
    <w:rsid w:val="00126352"/>
    <w:rsid w:val="0012654D"/>
    <w:rsid w:val="00127F82"/>
    <w:rsid w:val="00130C57"/>
    <w:rsid w:val="0013181E"/>
    <w:rsid w:val="001318CF"/>
    <w:rsid w:val="0013190C"/>
    <w:rsid w:val="001327B6"/>
    <w:rsid w:val="00132800"/>
    <w:rsid w:val="00132B74"/>
    <w:rsid w:val="001334D9"/>
    <w:rsid w:val="00133691"/>
    <w:rsid w:val="00133EB0"/>
    <w:rsid w:val="0013537B"/>
    <w:rsid w:val="0013551A"/>
    <w:rsid w:val="0013614E"/>
    <w:rsid w:val="00137B32"/>
    <w:rsid w:val="00137F3C"/>
    <w:rsid w:val="0014097A"/>
    <w:rsid w:val="00143FA6"/>
    <w:rsid w:val="00144215"/>
    <w:rsid w:val="00144A33"/>
    <w:rsid w:val="00145065"/>
    <w:rsid w:val="001465F9"/>
    <w:rsid w:val="00146FFB"/>
    <w:rsid w:val="00147D9A"/>
    <w:rsid w:val="0015008D"/>
    <w:rsid w:val="001502CF"/>
    <w:rsid w:val="00151F5C"/>
    <w:rsid w:val="0015338B"/>
    <w:rsid w:val="00153488"/>
    <w:rsid w:val="001536F0"/>
    <w:rsid w:val="001543DD"/>
    <w:rsid w:val="00156194"/>
    <w:rsid w:val="00157B94"/>
    <w:rsid w:val="00160211"/>
    <w:rsid w:val="00160E29"/>
    <w:rsid w:val="001615CF"/>
    <w:rsid w:val="00161993"/>
    <w:rsid w:val="00161CAE"/>
    <w:rsid w:val="00162585"/>
    <w:rsid w:val="00162C0E"/>
    <w:rsid w:val="00164AE6"/>
    <w:rsid w:val="00165569"/>
    <w:rsid w:val="001667F3"/>
    <w:rsid w:val="001676AF"/>
    <w:rsid w:val="00167F7A"/>
    <w:rsid w:val="001702C0"/>
    <w:rsid w:val="00170406"/>
    <w:rsid w:val="00171433"/>
    <w:rsid w:val="00172078"/>
    <w:rsid w:val="00172C7B"/>
    <w:rsid w:val="00172D99"/>
    <w:rsid w:val="0017349B"/>
    <w:rsid w:val="0017367E"/>
    <w:rsid w:val="00174DE5"/>
    <w:rsid w:val="00174E49"/>
    <w:rsid w:val="001768AF"/>
    <w:rsid w:val="001809CA"/>
    <w:rsid w:val="00182146"/>
    <w:rsid w:val="00182508"/>
    <w:rsid w:val="00182BBB"/>
    <w:rsid w:val="0018367E"/>
    <w:rsid w:val="001858DC"/>
    <w:rsid w:val="00190068"/>
    <w:rsid w:val="00190311"/>
    <w:rsid w:val="0019320E"/>
    <w:rsid w:val="00193AB4"/>
    <w:rsid w:val="00193CD8"/>
    <w:rsid w:val="00196067"/>
    <w:rsid w:val="00196CBA"/>
    <w:rsid w:val="001977CC"/>
    <w:rsid w:val="00197A92"/>
    <w:rsid w:val="00197B06"/>
    <w:rsid w:val="001A125C"/>
    <w:rsid w:val="001A1299"/>
    <w:rsid w:val="001A2672"/>
    <w:rsid w:val="001A3010"/>
    <w:rsid w:val="001A39F4"/>
    <w:rsid w:val="001A3FD4"/>
    <w:rsid w:val="001A3FF4"/>
    <w:rsid w:val="001A43C4"/>
    <w:rsid w:val="001A4D7A"/>
    <w:rsid w:val="001A645D"/>
    <w:rsid w:val="001A67D0"/>
    <w:rsid w:val="001A6DA8"/>
    <w:rsid w:val="001B05A1"/>
    <w:rsid w:val="001B08A0"/>
    <w:rsid w:val="001B11F7"/>
    <w:rsid w:val="001B14D5"/>
    <w:rsid w:val="001B25D2"/>
    <w:rsid w:val="001B48E7"/>
    <w:rsid w:val="001B4D35"/>
    <w:rsid w:val="001B50E3"/>
    <w:rsid w:val="001B5A2C"/>
    <w:rsid w:val="001B64D8"/>
    <w:rsid w:val="001C05EA"/>
    <w:rsid w:val="001C0912"/>
    <w:rsid w:val="001C0D1B"/>
    <w:rsid w:val="001C12DC"/>
    <w:rsid w:val="001C1A50"/>
    <w:rsid w:val="001C265C"/>
    <w:rsid w:val="001C38C9"/>
    <w:rsid w:val="001C3E8C"/>
    <w:rsid w:val="001C40AB"/>
    <w:rsid w:val="001C5DBB"/>
    <w:rsid w:val="001C6107"/>
    <w:rsid w:val="001C6239"/>
    <w:rsid w:val="001C7A05"/>
    <w:rsid w:val="001D008D"/>
    <w:rsid w:val="001D02DA"/>
    <w:rsid w:val="001D08B8"/>
    <w:rsid w:val="001D200B"/>
    <w:rsid w:val="001D23AE"/>
    <w:rsid w:val="001D2747"/>
    <w:rsid w:val="001D2B3F"/>
    <w:rsid w:val="001D30A8"/>
    <w:rsid w:val="001D3920"/>
    <w:rsid w:val="001D437D"/>
    <w:rsid w:val="001D56F3"/>
    <w:rsid w:val="001D5F40"/>
    <w:rsid w:val="001D68EA"/>
    <w:rsid w:val="001D70A5"/>
    <w:rsid w:val="001D771B"/>
    <w:rsid w:val="001E039C"/>
    <w:rsid w:val="001E12AB"/>
    <w:rsid w:val="001E1833"/>
    <w:rsid w:val="001E1A13"/>
    <w:rsid w:val="001E2039"/>
    <w:rsid w:val="001E210B"/>
    <w:rsid w:val="001E2720"/>
    <w:rsid w:val="001E2AD6"/>
    <w:rsid w:val="001E30D9"/>
    <w:rsid w:val="001E3106"/>
    <w:rsid w:val="001E35AF"/>
    <w:rsid w:val="001E39AC"/>
    <w:rsid w:val="001E3ACF"/>
    <w:rsid w:val="001E474A"/>
    <w:rsid w:val="001E5FAE"/>
    <w:rsid w:val="001E6F37"/>
    <w:rsid w:val="001E717A"/>
    <w:rsid w:val="001E717F"/>
    <w:rsid w:val="001E7BD8"/>
    <w:rsid w:val="001F0618"/>
    <w:rsid w:val="001F0921"/>
    <w:rsid w:val="001F1F68"/>
    <w:rsid w:val="001F2128"/>
    <w:rsid w:val="001F2323"/>
    <w:rsid w:val="001F4783"/>
    <w:rsid w:val="001F4BF8"/>
    <w:rsid w:val="001F5100"/>
    <w:rsid w:val="001F5143"/>
    <w:rsid w:val="001F641B"/>
    <w:rsid w:val="001F70A1"/>
    <w:rsid w:val="001F7481"/>
    <w:rsid w:val="001F78C7"/>
    <w:rsid w:val="00201A44"/>
    <w:rsid w:val="00201E7E"/>
    <w:rsid w:val="00202B89"/>
    <w:rsid w:val="00202FEF"/>
    <w:rsid w:val="00204818"/>
    <w:rsid w:val="002048E2"/>
    <w:rsid w:val="00205048"/>
    <w:rsid w:val="0020509C"/>
    <w:rsid w:val="002065BE"/>
    <w:rsid w:val="0020668C"/>
    <w:rsid w:val="002066BC"/>
    <w:rsid w:val="002103D0"/>
    <w:rsid w:val="002110F4"/>
    <w:rsid w:val="00213799"/>
    <w:rsid w:val="002137A0"/>
    <w:rsid w:val="00214261"/>
    <w:rsid w:val="002159BD"/>
    <w:rsid w:val="00216058"/>
    <w:rsid w:val="0021731B"/>
    <w:rsid w:val="00217404"/>
    <w:rsid w:val="00217482"/>
    <w:rsid w:val="0022030D"/>
    <w:rsid w:val="00222D70"/>
    <w:rsid w:val="00222F4B"/>
    <w:rsid w:val="00223A69"/>
    <w:rsid w:val="0022488D"/>
    <w:rsid w:val="00225463"/>
    <w:rsid w:val="0022550E"/>
    <w:rsid w:val="00226702"/>
    <w:rsid w:val="002272D5"/>
    <w:rsid w:val="002307F0"/>
    <w:rsid w:val="00232381"/>
    <w:rsid w:val="00232E9A"/>
    <w:rsid w:val="00234998"/>
    <w:rsid w:val="00236306"/>
    <w:rsid w:val="0023685F"/>
    <w:rsid w:val="00236A77"/>
    <w:rsid w:val="00236F66"/>
    <w:rsid w:val="00236FF5"/>
    <w:rsid w:val="002404B7"/>
    <w:rsid w:val="00240E79"/>
    <w:rsid w:val="00241AE2"/>
    <w:rsid w:val="002422EC"/>
    <w:rsid w:val="002424CD"/>
    <w:rsid w:val="00242F5E"/>
    <w:rsid w:val="0024388A"/>
    <w:rsid w:val="00243CC4"/>
    <w:rsid w:val="0024565B"/>
    <w:rsid w:val="002458E0"/>
    <w:rsid w:val="00245FB4"/>
    <w:rsid w:val="002472CA"/>
    <w:rsid w:val="00247C3E"/>
    <w:rsid w:val="0025057A"/>
    <w:rsid w:val="00252379"/>
    <w:rsid w:val="002523A0"/>
    <w:rsid w:val="002523E9"/>
    <w:rsid w:val="00252933"/>
    <w:rsid w:val="00252E0E"/>
    <w:rsid w:val="00253D3E"/>
    <w:rsid w:val="00254793"/>
    <w:rsid w:val="00255489"/>
    <w:rsid w:val="00256BB3"/>
    <w:rsid w:val="00256BF6"/>
    <w:rsid w:val="002577BE"/>
    <w:rsid w:val="00257997"/>
    <w:rsid w:val="00257D84"/>
    <w:rsid w:val="0026124D"/>
    <w:rsid w:val="00261A32"/>
    <w:rsid w:val="00262887"/>
    <w:rsid w:val="00263C0A"/>
    <w:rsid w:val="00264300"/>
    <w:rsid w:val="002647B2"/>
    <w:rsid w:val="00265F1D"/>
    <w:rsid w:val="00266DC0"/>
    <w:rsid w:val="0026732B"/>
    <w:rsid w:val="00270420"/>
    <w:rsid w:val="002717FC"/>
    <w:rsid w:val="00271FA9"/>
    <w:rsid w:val="00272172"/>
    <w:rsid w:val="00272DEC"/>
    <w:rsid w:val="0027397B"/>
    <w:rsid w:val="00274667"/>
    <w:rsid w:val="00274BE6"/>
    <w:rsid w:val="0027533E"/>
    <w:rsid w:val="0027539E"/>
    <w:rsid w:val="0027574D"/>
    <w:rsid w:val="0027722E"/>
    <w:rsid w:val="00277AF5"/>
    <w:rsid w:val="0028005F"/>
    <w:rsid w:val="00280590"/>
    <w:rsid w:val="002809CC"/>
    <w:rsid w:val="002823B3"/>
    <w:rsid w:val="002827AF"/>
    <w:rsid w:val="00284D1F"/>
    <w:rsid w:val="00285967"/>
    <w:rsid w:val="00286958"/>
    <w:rsid w:val="0029019A"/>
    <w:rsid w:val="0029117A"/>
    <w:rsid w:val="002913AF"/>
    <w:rsid w:val="00291470"/>
    <w:rsid w:val="00292068"/>
    <w:rsid w:val="00292AB6"/>
    <w:rsid w:val="00292DCA"/>
    <w:rsid w:val="002938EE"/>
    <w:rsid w:val="00294340"/>
    <w:rsid w:val="00295DB1"/>
    <w:rsid w:val="0029611A"/>
    <w:rsid w:val="002961FE"/>
    <w:rsid w:val="002A0B12"/>
    <w:rsid w:val="002A10DC"/>
    <w:rsid w:val="002A197B"/>
    <w:rsid w:val="002A283F"/>
    <w:rsid w:val="002A2884"/>
    <w:rsid w:val="002A590F"/>
    <w:rsid w:val="002A5B09"/>
    <w:rsid w:val="002A70C6"/>
    <w:rsid w:val="002A7CEE"/>
    <w:rsid w:val="002A7F74"/>
    <w:rsid w:val="002B019B"/>
    <w:rsid w:val="002B0302"/>
    <w:rsid w:val="002B0312"/>
    <w:rsid w:val="002B0FD7"/>
    <w:rsid w:val="002B187D"/>
    <w:rsid w:val="002B2459"/>
    <w:rsid w:val="002B258F"/>
    <w:rsid w:val="002B280E"/>
    <w:rsid w:val="002B33AC"/>
    <w:rsid w:val="002B33B4"/>
    <w:rsid w:val="002B3A40"/>
    <w:rsid w:val="002B4BB2"/>
    <w:rsid w:val="002B4DBD"/>
    <w:rsid w:val="002B4E78"/>
    <w:rsid w:val="002B4F14"/>
    <w:rsid w:val="002B5F25"/>
    <w:rsid w:val="002B5F8B"/>
    <w:rsid w:val="002B675D"/>
    <w:rsid w:val="002B71BF"/>
    <w:rsid w:val="002C04E4"/>
    <w:rsid w:val="002C07E8"/>
    <w:rsid w:val="002C1DDD"/>
    <w:rsid w:val="002C31F5"/>
    <w:rsid w:val="002C4838"/>
    <w:rsid w:val="002C5001"/>
    <w:rsid w:val="002C59DD"/>
    <w:rsid w:val="002C5D02"/>
    <w:rsid w:val="002C5F03"/>
    <w:rsid w:val="002C7AC3"/>
    <w:rsid w:val="002C7CE0"/>
    <w:rsid w:val="002D27CF"/>
    <w:rsid w:val="002D2AF7"/>
    <w:rsid w:val="002D2C34"/>
    <w:rsid w:val="002D3341"/>
    <w:rsid w:val="002D3C68"/>
    <w:rsid w:val="002D57FE"/>
    <w:rsid w:val="002D5C92"/>
    <w:rsid w:val="002D5F4A"/>
    <w:rsid w:val="002D650E"/>
    <w:rsid w:val="002D65FC"/>
    <w:rsid w:val="002E015F"/>
    <w:rsid w:val="002E144B"/>
    <w:rsid w:val="002E27B3"/>
    <w:rsid w:val="002E3EC2"/>
    <w:rsid w:val="002E4A84"/>
    <w:rsid w:val="002E5371"/>
    <w:rsid w:val="002E56F8"/>
    <w:rsid w:val="002E5913"/>
    <w:rsid w:val="002E5D2B"/>
    <w:rsid w:val="002E796C"/>
    <w:rsid w:val="002F05C2"/>
    <w:rsid w:val="002F0964"/>
    <w:rsid w:val="002F0DBC"/>
    <w:rsid w:val="002F130A"/>
    <w:rsid w:val="002F475A"/>
    <w:rsid w:val="002F4D2B"/>
    <w:rsid w:val="002F7DE1"/>
    <w:rsid w:val="0030043D"/>
    <w:rsid w:val="00300A4B"/>
    <w:rsid w:val="00300A7F"/>
    <w:rsid w:val="003027DB"/>
    <w:rsid w:val="00302B4A"/>
    <w:rsid w:val="00302BE4"/>
    <w:rsid w:val="0030336E"/>
    <w:rsid w:val="00303B22"/>
    <w:rsid w:val="00303D71"/>
    <w:rsid w:val="00304628"/>
    <w:rsid w:val="0030485F"/>
    <w:rsid w:val="003048EC"/>
    <w:rsid w:val="00305162"/>
    <w:rsid w:val="0030547D"/>
    <w:rsid w:val="00307B37"/>
    <w:rsid w:val="0031007F"/>
    <w:rsid w:val="00310DA3"/>
    <w:rsid w:val="00311F05"/>
    <w:rsid w:val="00312089"/>
    <w:rsid w:val="003133EC"/>
    <w:rsid w:val="003164CC"/>
    <w:rsid w:val="003168F3"/>
    <w:rsid w:val="00316FC3"/>
    <w:rsid w:val="00320053"/>
    <w:rsid w:val="003205C9"/>
    <w:rsid w:val="00321B5B"/>
    <w:rsid w:val="00321C48"/>
    <w:rsid w:val="00322B3D"/>
    <w:rsid w:val="00323141"/>
    <w:rsid w:val="00325688"/>
    <w:rsid w:val="003300DF"/>
    <w:rsid w:val="00330895"/>
    <w:rsid w:val="0033245C"/>
    <w:rsid w:val="00333DEB"/>
    <w:rsid w:val="00335F2A"/>
    <w:rsid w:val="003366FA"/>
    <w:rsid w:val="00336B6D"/>
    <w:rsid w:val="0033772B"/>
    <w:rsid w:val="00341529"/>
    <w:rsid w:val="00342647"/>
    <w:rsid w:val="0034364C"/>
    <w:rsid w:val="00343901"/>
    <w:rsid w:val="00345739"/>
    <w:rsid w:val="00345DBF"/>
    <w:rsid w:val="00345EE6"/>
    <w:rsid w:val="0034680A"/>
    <w:rsid w:val="00347E4E"/>
    <w:rsid w:val="00347FB5"/>
    <w:rsid w:val="0035062F"/>
    <w:rsid w:val="00352335"/>
    <w:rsid w:val="00352DF5"/>
    <w:rsid w:val="00353851"/>
    <w:rsid w:val="00353DE5"/>
    <w:rsid w:val="0035501C"/>
    <w:rsid w:val="003555B2"/>
    <w:rsid w:val="0035648C"/>
    <w:rsid w:val="00356E87"/>
    <w:rsid w:val="0035737F"/>
    <w:rsid w:val="0036034E"/>
    <w:rsid w:val="003604FF"/>
    <w:rsid w:val="00360CE8"/>
    <w:rsid w:val="00361DA8"/>
    <w:rsid w:val="0036206B"/>
    <w:rsid w:val="00362319"/>
    <w:rsid w:val="00362E5D"/>
    <w:rsid w:val="00363031"/>
    <w:rsid w:val="00364589"/>
    <w:rsid w:val="00364800"/>
    <w:rsid w:val="00364BC6"/>
    <w:rsid w:val="00365357"/>
    <w:rsid w:val="003702F4"/>
    <w:rsid w:val="00371DCE"/>
    <w:rsid w:val="0037266F"/>
    <w:rsid w:val="00373EBC"/>
    <w:rsid w:val="003748AB"/>
    <w:rsid w:val="0037501A"/>
    <w:rsid w:val="0037557A"/>
    <w:rsid w:val="00375F39"/>
    <w:rsid w:val="003760F6"/>
    <w:rsid w:val="0037682E"/>
    <w:rsid w:val="00376B59"/>
    <w:rsid w:val="00376DC2"/>
    <w:rsid w:val="00380553"/>
    <w:rsid w:val="003809DB"/>
    <w:rsid w:val="00380DB5"/>
    <w:rsid w:val="00382C7E"/>
    <w:rsid w:val="003837BA"/>
    <w:rsid w:val="00385EF5"/>
    <w:rsid w:val="00385F55"/>
    <w:rsid w:val="00387CCF"/>
    <w:rsid w:val="00390293"/>
    <w:rsid w:val="003906EB"/>
    <w:rsid w:val="00390866"/>
    <w:rsid w:val="00390A70"/>
    <w:rsid w:val="003918A1"/>
    <w:rsid w:val="00391D4D"/>
    <w:rsid w:val="003933A5"/>
    <w:rsid w:val="003947D5"/>
    <w:rsid w:val="00394E6E"/>
    <w:rsid w:val="00396072"/>
    <w:rsid w:val="00396251"/>
    <w:rsid w:val="00396A58"/>
    <w:rsid w:val="003A00CD"/>
    <w:rsid w:val="003A0238"/>
    <w:rsid w:val="003A0C06"/>
    <w:rsid w:val="003A0D09"/>
    <w:rsid w:val="003A2027"/>
    <w:rsid w:val="003A2391"/>
    <w:rsid w:val="003A3550"/>
    <w:rsid w:val="003A3B97"/>
    <w:rsid w:val="003A4483"/>
    <w:rsid w:val="003A4E3E"/>
    <w:rsid w:val="003A4EDD"/>
    <w:rsid w:val="003A5074"/>
    <w:rsid w:val="003A5080"/>
    <w:rsid w:val="003A640C"/>
    <w:rsid w:val="003A6750"/>
    <w:rsid w:val="003A6BBD"/>
    <w:rsid w:val="003A6E20"/>
    <w:rsid w:val="003A7521"/>
    <w:rsid w:val="003A79D7"/>
    <w:rsid w:val="003B0FA4"/>
    <w:rsid w:val="003B385E"/>
    <w:rsid w:val="003B3A83"/>
    <w:rsid w:val="003B3C8F"/>
    <w:rsid w:val="003B6A9B"/>
    <w:rsid w:val="003B7AD2"/>
    <w:rsid w:val="003B7C3F"/>
    <w:rsid w:val="003B7CDC"/>
    <w:rsid w:val="003C06CE"/>
    <w:rsid w:val="003C0BDE"/>
    <w:rsid w:val="003C0FAB"/>
    <w:rsid w:val="003C1074"/>
    <w:rsid w:val="003C20A1"/>
    <w:rsid w:val="003C2C62"/>
    <w:rsid w:val="003C42D4"/>
    <w:rsid w:val="003C4A5D"/>
    <w:rsid w:val="003C4A90"/>
    <w:rsid w:val="003C4D01"/>
    <w:rsid w:val="003C56AC"/>
    <w:rsid w:val="003C6665"/>
    <w:rsid w:val="003C7025"/>
    <w:rsid w:val="003D00A4"/>
    <w:rsid w:val="003D01BD"/>
    <w:rsid w:val="003D0926"/>
    <w:rsid w:val="003D0E2C"/>
    <w:rsid w:val="003D4750"/>
    <w:rsid w:val="003D62A0"/>
    <w:rsid w:val="003D748F"/>
    <w:rsid w:val="003E0113"/>
    <w:rsid w:val="003E2155"/>
    <w:rsid w:val="003E403C"/>
    <w:rsid w:val="003E40AB"/>
    <w:rsid w:val="003E5984"/>
    <w:rsid w:val="003E62DE"/>
    <w:rsid w:val="003E655E"/>
    <w:rsid w:val="003E7158"/>
    <w:rsid w:val="003E7315"/>
    <w:rsid w:val="003F016C"/>
    <w:rsid w:val="003F067A"/>
    <w:rsid w:val="003F10F2"/>
    <w:rsid w:val="003F264F"/>
    <w:rsid w:val="003F3A66"/>
    <w:rsid w:val="003F4AF0"/>
    <w:rsid w:val="003F571B"/>
    <w:rsid w:val="003F59B8"/>
    <w:rsid w:val="003F7255"/>
    <w:rsid w:val="003F74B8"/>
    <w:rsid w:val="004004F7"/>
    <w:rsid w:val="00400781"/>
    <w:rsid w:val="004015EF"/>
    <w:rsid w:val="00402BBA"/>
    <w:rsid w:val="00403C4F"/>
    <w:rsid w:val="00403C53"/>
    <w:rsid w:val="00404131"/>
    <w:rsid w:val="004041B4"/>
    <w:rsid w:val="00404FB5"/>
    <w:rsid w:val="004065D4"/>
    <w:rsid w:val="00407191"/>
    <w:rsid w:val="00407A3C"/>
    <w:rsid w:val="00410A78"/>
    <w:rsid w:val="004121A3"/>
    <w:rsid w:val="00412389"/>
    <w:rsid w:val="00412B7E"/>
    <w:rsid w:val="00415A64"/>
    <w:rsid w:val="00415B69"/>
    <w:rsid w:val="0042003F"/>
    <w:rsid w:val="00420657"/>
    <w:rsid w:val="0042086D"/>
    <w:rsid w:val="00420912"/>
    <w:rsid w:val="00421197"/>
    <w:rsid w:val="00421748"/>
    <w:rsid w:val="00422BEB"/>
    <w:rsid w:val="0042338E"/>
    <w:rsid w:val="0042459B"/>
    <w:rsid w:val="004246F0"/>
    <w:rsid w:val="00425766"/>
    <w:rsid w:val="004269A8"/>
    <w:rsid w:val="00427056"/>
    <w:rsid w:val="0042791C"/>
    <w:rsid w:val="00427FEA"/>
    <w:rsid w:val="00430D16"/>
    <w:rsid w:val="0043127E"/>
    <w:rsid w:val="004314BE"/>
    <w:rsid w:val="00431C68"/>
    <w:rsid w:val="0043215C"/>
    <w:rsid w:val="00435418"/>
    <w:rsid w:val="004354ED"/>
    <w:rsid w:val="0043615B"/>
    <w:rsid w:val="0043632A"/>
    <w:rsid w:val="004365CB"/>
    <w:rsid w:val="004421F3"/>
    <w:rsid w:val="00443515"/>
    <w:rsid w:val="00443BAE"/>
    <w:rsid w:val="00444A41"/>
    <w:rsid w:val="00445675"/>
    <w:rsid w:val="00445BA7"/>
    <w:rsid w:val="0044601B"/>
    <w:rsid w:val="00446A64"/>
    <w:rsid w:val="00447303"/>
    <w:rsid w:val="00447DB8"/>
    <w:rsid w:val="0045220F"/>
    <w:rsid w:val="00452C49"/>
    <w:rsid w:val="0045386B"/>
    <w:rsid w:val="00453E91"/>
    <w:rsid w:val="00455769"/>
    <w:rsid w:val="004557D2"/>
    <w:rsid w:val="00455ED4"/>
    <w:rsid w:val="004572A3"/>
    <w:rsid w:val="00457B46"/>
    <w:rsid w:val="0046068C"/>
    <w:rsid w:val="00461A88"/>
    <w:rsid w:val="0046259D"/>
    <w:rsid w:val="004628DA"/>
    <w:rsid w:val="004638EB"/>
    <w:rsid w:val="0046492B"/>
    <w:rsid w:val="00465817"/>
    <w:rsid w:val="00466109"/>
    <w:rsid w:val="004663D6"/>
    <w:rsid w:val="00466470"/>
    <w:rsid w:val="0046650B"/>
    <w:rsid w:val="00466A59"/>
    <w:rsid w:val="00466C1E"/>
    <w:rsid w:val="0046791D"/>
    <w:rsid w:val="00467CDB"/>
    <w:rsid w:val="00470490"/>
    <w:rsid w:val="00470803"/>
    <w:rsid w:val="00472138"/>
    <w:rsid w:val="0047259E"/>
    <w:rsid w:val="004732ED"/>
    <w:rsid w:val="00475185"/>
    <w:rsid w:val="00475476"/>
    <w:rsid w:val="00475A4A"/>
    <w:rsid w:val="004769A2"/>
    <w:rsid w:val="00476AF6"/>
    <w:rsid w:val="00477D8C"/>
    <w:rsid w:val="00477FF2"/>
    <w:rsid w:val="00480A2F"/>
    <w:rsid w:val="0048173F"/>
    <w:rsid w:val="00481C05"/>
    <w:rsid w:val="004827DF"/>
    <w:rsid w:val="004845C4"/>
    <w:rsid w:val="0048627B"/>
    <w:rsid w:val="004864FC"/>
    <w:rsid w:val="00486BEB"/>
    <w:rsid w:val="00486D80"/>
    <w:rsid w:val="004870A9"/>
    <w:rsid w:val="00491C22"/>
    <w:rsid w:val="00492105"/>
    <w:rsid w:val="004923F8"/>
    <w:rsid w:val="00492515"/>
    <w:rsid w:val="00492AD3"/>
    <w:rsid w:val="00492DC2"/>
    <w:rsid w:val="00492DE2"/>
    <w:rsid w:val="004945CC"/>
    <w:rsid w:val="00494905"/>
    <w:rsid w:val="00495576"/>
    <w:rsid w:val="0049581C"/>
    <w:rsid w:val="00495F82"/>
    <w:rsid w:val="004A05A8"/>
    <w:rsid w:val="004A1114"/>
    <w:rsid w:val="004A1A5F"/>
    <w:rsid w:val="004A1CDD"/>
    <w:rsid w:val="004A3EB9"/>
    <w:rsid w:val="004A4AD4"/>
    <w:rsid w:val="004A5444"/>
    <w:rsid w:val="004A55A2"/>
    <w:rsid w:val="004A5B79"/>
    <w:rsid w:val="004A6B23"/>
    <w:rsid w:val="004A6B43"/>
    <w:rsid w:val="004A7C42"/>
    <w:rsid w:val="004B0CFE"/>
    <w:rsid w:val="004B0DB5"/>
    <w:rsid w:val="004B0F6F"/>
    <w:rsid w:val="004B1EDE"/>
    <w:rsid w:val="004B22E0"/>
    <w:rsid w:val="004B24C0"/>
    <w:rsid w:val="004B2541"/>
    <w:rsid w:val="004B3025"/>
    <w:rsid w:val="004B4BC9"/>
    <w:rsid w:val="004B4FDE"/>
    <w:rsid w:val="004B504D"/>
    <w:rsid w:val="004B67EC"/>
    <w:rsid w:val="004B6EE0"/>
    <w:rsid w:val="004B78EA"/>
    <w:rsid w:val="004B7B1E"/>
    <w:rsid w:val="004B7EBE"/>
    <w:rsid w:val="004C40BF"/>
    <w:rsid w:val="004C489C"/>
    <w:rsid w:val="004C6714"/>
    <w:rsid w:val="004C784A"/>
    <w:rsid w:val="004D0A90"/>
    <w:rsid w:val="004D1310"/>
    <w:rsid w:val="004D3E9A"/>
    <w:rsid w:val="004D4636"/>
    <w:rsid w:val="004D5455"/>
    <w:rsid w:val="004D5AB1"/>
    <w:rsid w:val="004D600A"/>
    <w:rsid w:val="004E0A10"/>
    <w:rsid w:val="004E0CE4"/>
    <w:rsid w:val="004E11FB"/>
    <w:rsid w:val="004E1864"/>
    <w:rsid w:val="004E1E3F"/>
    <w:rsid w:val="004E22EF"/>
    <w:rsid w:val="004E234B"/>
    <w:rsid w:val="004E284E"/>
    <w:rsid w:val="004E2A07"/>
    <w:rsid w:val="004E301D"/>
    <w:rsid w:val="004E308C"/>
    <w:rsid w:val="004E33DB"/>
    <w:rsid w:val="004E3950"/>
    <w:rsid w:val="004E43EB"/>
    <w:rsid w:val="004E48D8"/>
    <w:rsid w:val="004E499F"/>
    <w:rsid w:val="004E4A6B"/>
    <w:rsid w:val="004E5252"/>
    <w:rsid w:val="004E7511"/>
    <w:rsid w:val="004E7DAC"/>
    <w:rsid w:val="004F08B7"/>
    <w:rsid w:val="004F2172"/>
    <w:rsid w:val="004F21F3"/>
    <w:rsid w:val="004F226E"/>
    <w:rsid w:val="004F25F4"/>
    <w:rsid w:val="004F3C94"/>
    <w:rsid w:val="004F3EB8"/>
    <w:rsid w:val="004F60C4"/>
    <w:rsid w:val="004F6D67"/>
    <w:rsid w:val="004F6EB2"/>
    <w:rsid w:val="004F789B"/>
    <w:rsid w:val="004F7B11"/>
    <w:rsid w:val="005023E6"/>
    <w:rsid w:val="005050C0"/>
    <w:rsid w:val="00506680"/>
    <w:rsid w:val="00506A7B"/>
    <w:rsid w:val="00506FA4"/>
    <w:rsid w:val="005072E1"/>
    <w:rsid w:val="005076BB"/>
    <w:rsid w:val="00510470"/>
    <w:rsid w:val="005111E5"/>
    <w:rsid w:val="00511B17"/>
    <w:rsid w:val="005127CA"/>
    <w:rsid w:val="00512CC6"/>
    <w:rsid w:val="00513BD0"/>
    <w:rsid w:val="00514043"/>
    <w:rsid w:val="005146DB"/>
    <w:rsid w:val="00514EB4"/>
    <w:rsid w:val="005150A2"/>
    <w:rsid w:val="00515A8D"/>
    <w:rsid w:val="005164AB"/>
    <w:rsid w:val="005169E5"/>
    <w:rsid w:val="005169ED"/>
    <w:rsid w:val="00516D59"/>
    <w:rsid w:val="005170C1"/>
    <w:rsid w:val="0051738C"/>
    <w:rsid w:val="00517454"/>
    <w:rsid w:val="00517952"/>
    <w:rsid w:val="00517BCF"/>
    <w:rsid w:val="00521E3D"/>
    <w:rsid w:val="005254D5"/>
    <w:rsid w:val="00525B60"/>
    <w:rsid w:val="0052739B"/>
    <w:rsid w:val="00530331"/>
    <w:rsid w:val="00530CD6"/>
    <w:rsid w:val="00530E52"/>
    <w:rsid w:val="00532849"/>
    <w:rsid w:val="005331D4"/>
    <w:rsid w:val="00533C18"/>
    <w:rsid w:val="00533C7C"/>
    <w:rsid w:val="005348D0"/>
    <w:rsid w:val="005351A7"/>
    <w:rsid w:val="0053603F"/>
    <w:rsid w:val="00540A4F"/>
    <w:rsid w:val="00542284"/>
    <w:rsid w:val="00543E4F"/>
    <w:rsid w:val="0054466E"/>
    <w:rsid w:val="005467BE"/>
    <w:rsid w:val="005470EC"/>
    <w:rsid w:val="00550203"/>
    <w:rsid w:val="00550277"/>
    <w:rsid w:val="00550D49"/>
    <w:rsid w:val="0055131B"/>
    <w:rsid w:val="00551BB7"/>
    <w:rsid w:val="00551BD2"/>
    <w:rsid w:val="00551D67"/>
    <w:rsid w:val="00552563"/>
    <w:rsid w:val="00552C09"/>
    <w:rsid w:val="005543CF"/>
    <w:rsid w:val="00555DB5"/>
    <w:rsid w:val="0055688A"/>
    <w:rsid w:val="00557DD7"/>
    <w:rsid w:val="0056016B"/>
    <w:rsid w:val="005605B1"/>
    <w:rsid w:val="00560BE1"/>
    <w:rsid w:val="00562DCB"/>
    <w:rsid w:val="00563206"/>
    <w:rsid w:val="005637B0"/>
    <w:rsid w:val="00563EAD"/>
    <w:rsid w:val="00566A61"/>
    <w:rsid w:val="00566B8C"/>
    <w:rsid w:val="00574447"/>
    <w:rsid w:val="0057445B"/>
    <w:rsid w:val="005766A2"/>
    <w:rsid w:val="0057710F"/>
    <w:rsid w:val="0058085D"/>
    <w:rsid w:val="0058240A"/>
    <w:rsid w:val="00582475"/>
    <w:rsid w:val="00582958"/>
    <w:rsid w:val="00583D9F"/>
    <w:rsid w:val="00583DC1"/>
    <w:rsid w:val="00583DE0"/>
    <w:rsid w:val="00584BA6"/>
    <w:rsid w:val="00586941"/>
    <w:rsid w:val="005871A9"/>
    <w:rsid w:val="00587D28"/>
    <w:rsid w:val="00587D90"/>
    <w:rsid w:val="00587EF7"/>
    <w:rsid w:val="005905D5"/>
    <w:rsid w:val="00590CA5"/>
    <w:rsid w:val="00590D90"/>
    <w:rsid w:val="00592194"/>
    <w:rsid w:val="00592EBB"/>
    <w:rsid w:val="00593B5D"/>
    <w:rsid w:val="005947FA"/>
    <w:rsid w:val="00595931"/>
    <w:rsid w:val="00597214"/>
    <w:rsid w:val="00597A7D"/>
    <w:rsid w:val="005A32C5"/>
    <w:rsid w:val="005A37B9"/>
    <w:rsid w:val="005A37E2"/>
    <w:rsid w:val="005A4663"/>
    <w:rsid w:val="005A4A39"/>
    <w:rsid w:val="005A52A0"/>
    <w:rsid w:val="005A5A22"/>
    <w:rsid w:val="005A6ECD"/>
    <w:rsid w:val="005A6FA9"/>
    <w:rsid w:val="005A75BA"/>
    <w:rsid w:val="005A7781"/>
    <w:rsid w:val="005B080F"/>
    <w:rsid w:val="005B0F38"/>
    <w:rsid w:val="005B1155"/>
    <w:rsid w:val="005B176B"/>
    <w:rsid w:val="005B1C57"/>
    <w:rsid w:val="005B35A4"/>
    <w:rsid w:val="005B3B24"/>
    <w:rsid w:val="005B3C22"/>
    <w:rsid w:val="005B430D"/>
    <w:rsid w:val="005B4703"/>
    <w:rsid w:val="005B4B85"/>
    <w:rsid w:val="005B52CE"/>
    <w:rsid w:val="005B57DA"/>
    <w:rsid w:val="005C11D3"/>
    <w:rsid w:val="005C272D"/>
    <w:rsid w:val="005C3B0C"/>
    <w:rsid w:val="005C42E6"/>
    <w:rsid w:val="005C4859"/>
    <w:rsid w:val="005C4B00"/>
    <w:rsid w:val="005C5C0A"/>
    <w:rsid w:val="005C6CCE"/>
    <w:rsid w:val="005C785A"/>
    <w:rsid w:val="005D0B9A"/>
    <w:rsid w:val="005D1329"/>
    <w:rsid w:val="005D151B"/>
    <w:rsid w:val="005D1D41"/>
    <w:rsid w:val="005D21E2"/>
    <w:rsid w:val="005D2254"/>
    <w:rsid w:val="005D2D89"/>
    <w:rsid w:val="005D4CF9"/>
    <w:rsid w:val="005D5920"/>
    <w:rsid w:val="005D5D10"/>
    <w:rsid w:val="005D66D7"/>
    <w:rsid w:val="005D7DFB"/>
    <w:rsid w:val="005E2C2F"/>
    <w:rsid w:val="005E2ED1"/>
    <w:rsid w:val="005E3B64"/>
    <w:rsid w:val="005E3D2E"/>
    <w:rsid w:val="005E4524"/>
    <w:rsid w:val="005E5E39"/>
    <w:rsid w:val="005E69A5"/>
    <w:rsid w:val="005E6D02"/>
    <w:rsid w:val="005F0A49"/>
    <w:rsid w:val="005F0A79"/>
    <w:rsid w:val="005F15D6"/>
    <w:rsid w:val="005F1786"/>
    <w:rsid w:val="005F1F32"/>
    <w:rsid w:val="005F25A7"/>
    <w:rsid w:val="005F28F3"/>
    <w:rsid w:val="005F2925"/>
    <w:rsid w:val="005F2E82"/>
    <w:rsid w:val="005F3897"/>
    <w:rsid w:val="005F417A"/>
    <w:rsid w:val="005F4C3B"/>
    <w:rsid w:val="005F50A7"/>
    <w:rsid w:val="005F6417"/>
    <w:rsid w:val="005F6F97"/>
    <w:rsid w:val="005F789E"/>
    <w:rsid w:val="00601ACF"/>
    <w:rsid w:val="0060380A"/>
    <w:rsid w:val="00603CE7"/>
    <w:rsid w:val="006041DB"/>
    <w:rsid w:val="00604F5E"/>
    <w:rsid w:val="0060554F"/>
    <w:rsid w:val="006059BE"/>
    <w:rsid w:val="00607265"/>
    <w:rsid w:val="006073E3"/>
    <w:rsid w:val="00607645"/>
    <w:rsid w:val="00610A4B"/>
    <w:rsid w:val="00611B62"/>
    <w:rsid w:val="00611BF5"/>
    <w:rsid w:val="00612006"/>
    <w:rsid w:val="0061257D"/>
    <w:rsid w:val="00612D11"/>
    <w:rsid w:val="006132F0"/>
    <w:rsid w:val="006139D5"/>
    <w:rsid w:val="00613E4E"/>
    <w:rsid w:val="006165AB"/>
    <w:rsid w:val="00616B8B"/>
    <w:rsid w:val="00617306"/>
    <w:rsid w:val="006219A3"/>
    <w:rsid w:val="00621AB1"/>
    <w:rsid w:val="00622B76"/>
    <w:rsid w:val="0062475B"/>
    <w:rsid w:val="006250E1"/>
    <w:rsid w:val="006256AD"/>
    <w:rsid w:val="00625BB5"/>
    <w:rsid w:val="00627B50"/>
    <w:rsid w:val="00630D50"/>
    <w:rsid w:val="00630F09"/>
    <w:rsid w:val="00631108"/>
    <w:rsid w:val="00632346"/>
    <w:rsid w:val="0063255D"/>
    <w:rsid w:val="006340FF"/>
    <w:rsid w:val="006343CA"/>
    <w:rsid w:val="0063502E"/>
    <w:rsid w:val="00635519"/>
    <w:rsid w:val="006373BD"/>
    <w:rsid w:val="00637ED2"/>
    <w:rsid w:val="00640428"/>
    <w:rsid w:val="00640868"/>
    <w:rsid w:val="0064173D"/>
    <w:rsid w:val="00641D2B"/>
    <w:rsid w:val="006446CE"/>
    <w:rsid w:val="006447D6"/>
    <w:rsid w:val="006457B6"/>
    <w:rsid w:val="0064587B"/>
    <w:rsid w:val="0064650F"/>
    <w:rsid w:val="00647301"/>
    <w:rsid w:val="0064758D"/>
    <w:rsid w:val="00647CEC"/>
    <w:rsid w:val="00650150"/>
    <w:rsid w:val="00650F7F"/>
    <w:rsid w:val="00651171"/>
    <w:rsid w:val="006517D2"/>
    <w:rsid w:val="00654283"/>
    <w:rsid w:val="00654AD8"/>
    <w:rsid w:val="00655134"/>
    <w:rsid w:val="00656A18"/>
    <w:rsid w:val="00656F87"/>
    <w:rsid w:val="0065754D"/>
    <w:rsid w:val="006603D1"/>
    <w:rsid w:val="00660A0F"/>
    <w:rsid w:val="00662F8C"/>
    <w:rsid w:val="00663076"/>
    <w:rsid w:val="00663AD8"/>
    <w:rsid w:val="00664E44"/>
    <w:rsid w:val="00665031"/>
    <w:rsid w:val="00666B80"/>
    <w:rsid w:val="00670BA1"/>
    <w:rsid w:val="006725B4"/>
    <w:rsid w:val="00673D95"/>
    <w:rsid w:val="00673F7D"/>
    <w:rsid w:val="00674692"/>
    <w:rsid w:val="0067472F"/>
    <w:rsid w:val="006748C6"/>
    <w:rsid w:val="00674ADE"/>
    <w:rsid w:val="006760AD"/>
    <w:rsid w:val="00676226"/>
    <w:rsid w:val="00676B00"/>
    <w:rsid w:val="00677C98"/>
    <w:rsid w:val="006807B7"/>
    <w:rsid w:val="006808A6"/>
    <w:rsid w:val="00681FA1"/>
    <w:rsid w:val="00682ABB"/>
    <w:rsid w:val="00682DC8"/>
    <w:rsid w:val="00683C29"/>
    <w:rsid w:val="00683F95"/>
    <w:rsid w:val="006840B7"/>
    <w:rsid w:val="00684A2D"/>
    <w:rsid w:val="00684D94"/>
    <w:rsid w:val="00684E1D"/>
    <w:rsid w:val="006853D2"/>
    <w:rsid w:val="00685C15"/>
    <w:rsid w:val="00686460"/>
    <w:rsid w:val="00687D38"/>
    <w:rsid w:val="00687DD2"/>
    <w:rsid w:val="006913B8"/>
    <w:rsid w:val="00695CC9"/>
    <w:rsid w:val="00695E0B"/>
    <w:rsid w:val="00695E73"/>
    <w:rsid w:val="0069667D"/>
    <w:rsid w:val="0069670D"/>
    <w:rsid w:val="00697EB6"/>
    <w:rsid w:val="006A09C0"/>
    <w:rsid w:val="006A2492"/>
    <w:rsid w:val="006A2F6D"/>
    <w:rsid w:val="006A358D"/>
    <w:rsid w:val="006A7112"/>
    <w:rsid w:val="006A7D70"/>
    <w:rsid w:val="006B0965"/>
    <w:rsid w:val="006B0AC2"/>
    <w:rsid w:val="006B0B78"/>
    <w:rsid w:val="006B1809"/>
    <w:rsid w:val="006B1FC5"/>
    <w:rsid w:val="006B267A"/>
    <w:rsid w:val="006B34CC"/>
    <w:rsid w:val="006B377D"/>
    <w:rsid w:val="006B4145"/>
    <w:rsid w:val="006B49B5"/>
    <w:rsid w:val="006B4C4F"/>
    <w:rsid w:val="006B4EFB"/>
    <w:rsid w:val="006B54E9"/>
    <w:rsid w:val="006B568A"/>
    <w:rsid w:val="006B5998"/>
    <w:rsid w:val="006B5C7C"/>
    <w:rsid w:val="006B6298"/>
    <w:rsid w:val="006B7743"/>
    <w:rsid w:val="006C119E"/>
    <w:rsid w:val="006C22C4"/>
    <w:rsid w:val="006C2BCA"/>
    <w:rsid w:val="006C2D70"/>
    <w:rsid w:val="006C4C5E"/>
    <w:rsid w:val="006C4FF1"/>
    <w:rsid w:val="006C52C4"/>
    <w:rsid w:val="006C5467"/>
    <w:rsid w:val="006C5DD7"/>
    <w:rsid w:val="006C7D5C"/>
    <w:rsid w:val="006D07C9"/>
    <w:rsid w:val="006D07DF"/>
    <w:rsid w:val="006D1A34"/>
    <w:rsid w:val="006D1A52"/>
    <w:rsid w:val="006D236E"/>
    <w:rsid w:val="006D3D36"/>
    <w:rsid w:val="006D6CAB"/>
    <w:rsid w:val="006D73B8"/>
    <w:rsid w:val="006D7E95"/>
    <w:rsid w:val="006E2255"/>
    <w:rsid w:val="006E267B"/>
    <w:rsid w:val="006E2830"/>
    <w:rsid w:val="006E2E5D"/>
    <w:rsid w:val="006E2EAC"/>
    <w:rsid w:val="006E3D88"/>
    <w:rsid w:val="006E4EC1"/>
    <w:rsid w:val="006E5A03"/>
    <w:rsid w:val="006E5EB3"/>
    <w:rsid w:val="006E60A9"/>
    <w:rsid w:val="006E698B"/>
    <w:rsid w:val="006E6B46"/>
    <w:rsid w:val="006E6C5B"/>
    <w:rsid w:val="006E7C5D"/>
    <w:rsid w:val="006F0287"/>
    <w:rsid w:val="006F0BF3"/>
    <w:rsid w:val="006F1302"/>
    <w:rsid w:val="006F1489"/>
    <w:rsid w:val="006F1D0A"/>
    <w:rsid w:val="006F23A4"/>
    <w:rsid w:val="006F2772"/>
    <w:rsid w:val="006F291B"/>
    <w:rsid w:val="006F2A2B"/>
    <w:rsid w:val="006F4B27"/>
    <w:rsid w:val="006F4EE4"/>
    <w:rsid w:val="006F4FB4"/>
    <w:rsid w:val="006F516B"/>
    <w:rsid w:val="006F5845"/>
    <w:rsid w:val="006F6116"/>
    <w:rsid w:val="006F6660"/>
    <w:rsid w:val="006F7655"/>
    <w:rsid w:val="0070098D"/>
    <w:rsid w:val="00700A79"/>
    <w:rsid w:val="00700F23"/>
    <w:rsid w:val="00701B2B"/>
    <w:rsid w:val="00701F8A"/>
    <w:rsid w:val="007036C4"/>
    <w:rsid w:val="0070386A"/>
    <w:rsid w:val="00704972"/>
    <w:rsid w:val="00704B2E"/>
    <w:rsid w:val="007050E8"/>
    <w:rsid w:val="0070525B"/>
    <w:rsid w:val="00705F44"/>
    <w:rsid w:val="0070611E"/>
    <w:rsid w:val="00706A3B"/>
    <w:rsid w:val="00710A6D"/>
    <w:rsid w:val="00711C05"/>
    <w:rsid w:val="00712B3A"/>
    <w:rsid w:val="00713158"/>
    <w:rsid w:val="00713DBE"/>
    <w:rsid w:val="00714C5E"/>
    <w:rsid w:val="00714DE8"/>
    <w:rsid w:val="007164E4"/>
    <w:rsid w:val="00716F4C"/>
    <w:rsid w:val="007170A4"/>
    <w:rsid w:val="0072224F"/>
    <w:rsid w:val="00723D46"/>
    <w:rsid w:val="007243B6"/>
    <w:rsid w:val="00725166"/>
    <w:rsid w:val="00725328"/>
    <w:rsid w:val="007269AD"/>
    <w:rsid w:val="00727997"/>
    <w:rsid w:val="007279EC"/>
    <w:rsid w:val="00727A48"/>
    <w:rsid w:val="007307A8"/>
    <w:rsid w:val="00730C1C"/>
    <w:rsid w:val="00731342"/>
    <w:rsid w:val="00731480"/>
    <w:rsid w:val="007317ED"/>
    <w:rsid w:val="00731A32"/>
    <w:rsid w:val="00731A56"/>
    <w:rsid w:val="00732688"/>
    <w:rsid w:val="007348FE"/>
    <w:rsid w:val="0073572C"/>
    <w:rsid w:val="00735922"/>
    <w:rsid w:val="00735CF3"/>
    <w:rsid w:val="007372B2"/>
    <w:rsid w:val="007372BE"/>
    <w:rsid w:val="00737517"/>
    <w:rsid w:val="00737FC2"/>
    <w:rsid w:val="007401CE"/>
    <w:rsid w:val="00740338"/>
    <w:rsid w:val="0074071E"/>
    <w:rsid w:val="00741C18"/>
    <w:rsid w:val="00742CD2"/>
    <w:rsid w:val="00743441"/>
    <w:rsid w:val="00743F25"/>
    <w:rsid w:val="00744150"/>
    <w:rsid w:val="007447A9"/>
    <w:rsid w:val="00744CED"/>
    <w:rsid w:val="00744D2C"/>
    <w:rsid w:val="00744E0A"/>
    <w:rsid w:val="00745187"/>
    <w:rsid w:val="00745815"/>
    <w:rsid w:val="00745DA4"/>
    <w:rsid w:val="00746046"/>
    <w:rsid w:val="007462A7"/>
    <w:rsid w:val="00746D52"/>
    <w:rsid w:val="007470AD"/>
    <w:rsid w:val="0074751A"/>
    <w:rsid w:val="007505E6"/>
    <w:rsid w:val="0075118D"/>
    <w:rsid w:val="007518DE"/>
    <w:rsid w:val="00752008"/>
    <w:rsid w:val="00752368"/>
    <w:rsid w:val="007533E8"/>
    <w:rsid w:val="007538C3"/>
    <w:rsid w:val="007538E7"/>
    <w:rsid w:val="0075478C"/>
    <w:rsid w:val="00754E97"/>
    <w:rsid w:val="00755A87"/>
    <w:rsid w:val="00756217"/>
    <w:rsid w:val="007604CE"/>
    <w:rsid w:val="007613D6"/>
    <w:rsid w:val="007624C4"/>
    <w:rsid w:val="00763484"/>
    <w:rsid w:val="00765E51"/>
    <w:rsid w:val="00766B05"/>
    <w:rsid w:val="007674FD"/>
    <w:rsid w:val="00767B77"/>
    <w:rsid w:val="00767C01"/>
    <w:rsid w:val="00767E3A"/>
    <w:rsid w:val="00771610"/>
    <w:rsid w:val="0077420D"/>
    <w:rsid w:val="0077527F"/>
    <w:rsid w:val="007757DE"/>
    <w:rsid w:val="00776008"/>
    <w:rsid w:val="00776572"/>
    <w:rsid w:val="0078008B"/>
    <w:rsid w:val="00780FD1"/>
    <w:rsid w:val="00781E9B"/>
    <w:rsid w:val="007822A0"/>
    <w:rsid w:val="00782A26"/>
    <w:rsid w:val="007838AA"/>
    <w:rsid w:val="00783F61"/>
    <w:rsid w:val="0078445B"/>
    <w:rsid w:val="00784D52"/>
    <w:rsid w:val="00784ECD"/>
    <w:rsid w:val="0078514B"/>
    <w:rsid w:val="00785952"/>
    <w:rsid w:val="007865AF"/>
    <w:rsid w:val="00786AE9"/>
    <w:rsid w:val="00787C88"/>
    <w:rsid w:val="00787D4D"/>
    <w:rsid w:val="007906BD"/>
    <w:rsid w:val="00790A3E"/>
    <w:rsid w:val="00791007"/>
    <w:rsid w:val="007914F1"/>
    <w:rsid w:val="00792C3E"/>
    <w:rsid w:val="00793570"/>
    <w:rsid w:val="00793B7D"/>
    <w:rsid w:val="00794697"/>
    <w:rsid w:val="00795AA0"/>
    <w:rsid w:val="00795D7D"/>
    <w:rsid w:val="00795D9F"/>
    <w:rsid w:val="00795DE1"/>
    <w:rsid w:val="00796168"/>
    <w:rsid w:val="007963A9"/>
    <w:rsid w:val="0079648C"/>
    <w:rsid w:val="00797038"/>
    <w:rsid w:val="007A0A9C"/>
    <w:rsid w:val="007A1B98"/>
    <w:rsid w:val="007A4EBC"/>
    <w:rsid w:val="007A5B38"/>
    <w:rsid w:val="007A656A"/>
    <w:rsid w:val="007A7BB4"/>
    <w:rsid w:val="007B006E"/>
    <w:rsid w:val="007B2102"/>
    <w:rsid w:val="007B23C6"/>
    <w:rsid w:val="007B27B4"/>
    <w:rsid w:val="007B4510"/>
    <w:rsid w:val="007B4C26"/>
    <w:rsid w:val="007B5D98"/>
    <w:rsid w:val="007B6117"/>
    <w:rsid w:val="007C0894"/>
    <w:rsid w:val="007C1594"/>
    <w:rsid w:val="007C2775"/>
    <w:rsid w:val="007C2CD6"/>
    <w:rsid w:val="007C3E14"/>
    <w:rsid w:val="007C3F7A"/>
    <w:rsid w:val="007C44A8"/>
    <w:rsid w:val="007C4BC5"/>
    <w:rsid w:val="007C4BF0"/>
    <w:rsid w:val="007C4ECA"/>
    <w:rsid w:val="007C57C1"/>
    <w:rsid w:val="007C5C1B"/>
    <w:rsid w:val="007C6DB9"/>
    <w:rsid w:val="007C6F45"/>
    <w:rsid w:val="007C79FB"/>
    <w:rsid w:val="007D3405"/>
    <w:rsid w:val="007D3911"/>
    <w:rsid w:val="007D3A88"/>
    <w:rsid w:val="007D434C"/>
    <w:rsid w:val="007D533C"/>
    <w:rsid w:val="007D713D"/>
    <w:rsid w:val="007E009A"/>
    <w:rsid w:val="007E045B"/>
    <w:rsid w:val="007E06DF"/>
    <w:rsid w:val="007E0C8C"/>
    <w:rsid w:val="007E146E"/>
    <w:rsid w:val="007E18C5"/>
    <w:rsid w:val="007E1B73"/>
    <w:rsid w:val="007E20FB"/>
    <w:rsid w:val="007E26B3"/>
    <w:rsid w:val="007E2B21"/>
    <w:rsid w:val="007E2D7F"/>
    <w:rsid w:val="007E320F"/>
    <w:rsid w:val="007E49DA"/>
    <w:rsid w:val="007E4E5A"/>
    <w:rsid w:val="007E5090"/>
    <w:rsid w:val="007E5A62"/>
    <w:rsid w:val="007E5AAC"/>
    <w:rsid w:val="007E607E"/>
    <w:rsid w:val="007E6542"/>
    <w:rsid w:val="007E6B42"/>
    <w:rsid w:val="007E6E26"/>
    <w:rsid w:val="007E7423"/>
    <w:rsid w:val="007E769D"/>
    <w:rsid w:val="007F09A8"/>
    <w:rsid w:val="007F0AEE"/>
    <w:rsid w:val="007F13CD"/>
    <w:rsid w:val="007F24E1"/>
    <w:rsid w:val="007F2C19"/>
    <w:rsid w:val="007F315D"/>
    <w:rsid w:val="007F34DE"/>
    <w:rsid w:val="007F36EF"/>
    <w:rsid w:val="007F43CF"/>
    <w:rsid w:val="007F4FC4"/>
    <w:rsid w:val="007F557B"/>
    <w:rsid w:val="00800620"/>
    <w:rsid w:val="00801AAD"/>
    <w:rsid w:val="00801FDE"/>
    <w:rsid w:val="00803A66"/>
    <w:rsid w:val="00804E62"/>
    <w:rsid w:val="00805619"/>
    <w:rsid w:val="00805CC6"/>
    <w:rsid w:val="00805EBC"/>
    <w:rsid w:val="008102FD"/>
    <w:rsid w:val="008103AF"/>
    <w:rsid w:val="008108DD"/>
    <w:rsid w:val="00811B71"/>
    <w:rsid w:val="00812C49"/>
    <w:rsid w:val="00812EB3"/>
    <w:rsid w:val="00814407"/>
    <w:rsid w:val="008145F8"/>
    <w:rsid w:val="0081460C"/>
    <w:rsid w:val="0081567B"/>
    <w:rsid w:val="00815C84"/>
    <w:rsid w:val="00815CB2"/>
    <w:rsid w:val="008170A9"/>
    <w:rsid w:val="008177E4"/>
    <w:rsid w:val="00817AE3"/>
    <w:rsid w:val="0082023E"/>
    <w:rsid w:val="00820E35"/>
    <w:rsid w:val="00821777"/>
    <w:rsid w:val="00821779"/>
    <w:rsid w:val="00821842"/>
    <w:rsid w:val="00821EC7"/>
    <w:rsid w:val="00822676"/>
    <w:rsid w:val="008233D3"/>
    <w:rsid w:val="008243C3"/>
    <w:rsid w:val="008249B3"/>
    <w:rsid w:val="00824A6D"/>
    <w:rsid w:val="00825344"/>
    <w:rsid w:val="008256AF"/>
    <w:rsid w:val="00826390"/>
    <w:rsid w:val="008263E7"/>
    <w:rsid w:val="00830A86"/>
    <w:rsid w:val="0083161A"/>
    <w:rsid w:val="00831793"/>
    <w:rsid w:val="00831C37"/>
    <w:rsid w:val="00831F44"/>
    <w:rsid w:val="008321F9"/>
    <w:rsid w:val="00833441"/>
    <w:rsid w:val="00833FB9"/>
    <w:rsid w:val="00834219"/>
    <w:rsid w:val="00834342"/>
    <w:rsid w:val="00834E4F"/>
    <w:rsid w:val="00835E41"/>
    <w:rsid w:val="008361F5"/>
    <w:rsid w:val="00836B88"/>
    <w:rsid w:val="00836E78"/>
    <w:rsid w:val="00836F5F"/>
    <w:rsid w:val="00837337"/>
    <w:rsid w:val="008373C3"/>
    <w:rsid w:val="00837B5A"/>
    <w:rsid w:val="00837CF7"/>
    <w:rsid w:val="00844D3C"/>
    <w:rsid w:val="00845D1D"/>
    <w:rsid w:val="00847730"/>
    <w:rsid w:val="00851795"/>
    <w:rsid w:val="00856114"/>
    <w:rsid w:val="0085687B"/>
    <w:rsid w:val="00856CE6"/>
    <w:rsid w:val="0085760C"/>
    <w:rsid w:val="0085782F"/>
    <w:rsid w:val="008604C9"/>
    <w:rsid w:val="008608B4"/>
    <w:rsid w:val="0086168C"/>
    <w:rsid w:val="00861E72"/>
    <w:rsid w:val="00862F61"/>
    <w:rsid w:val="00863059"/>
    <w:rsid w:val="008631B5"/>
    <w:rsid w:val="008632BE"/>
    <w:rsid w:val="00864688"/>
    <w:rsid w:val="00864E8A"/>
    <w:rsid w:val="00865414"/>
    <w:rsid w:val="008655F5"/>
    <w:rsid w:val="00865A02"/>
    <w:rsid w:val="008660DE"/>
    <w:rsid w:val="0086657D"/>
    <w:rsid w:val="00866EF7"/>
    <w:rsid w:val="008675D8"/>
    <w:rsid w:val="00867B52"/>
    <w:rsid w:val="00870415"/>
    <w:rsid w:val="00870B5E"/>
    <w:rsid w:val="0087129A"/>
    <w:rsid w:val="00871DF4"/>
    <w:rsid w:val="00872D3E"/>
    <w:rsid w:val="008736FD"/>
    <w:rsid w:val="008738CE"/>
    <w:rsid w:val="0087569F"/>
    <w:rsid w:val="00876B3F"/>
    <w:rsid w:val="00877F67"/>
    <w:rsid w:val="008805C5"/>
    <w:rsid w:val="00880966"/>
    <w:rsid w:val="00880F85"/>
    <w:rsid w:val="008818BB"/>
    <w:rsid w:val="0088213E"/>
    <w:rsid w:val="00883877"/>
    <w:rsid w:val="00883EC1"/>
    <w:rsid w:val="008849D0"/>
    <w:rsid w:val="00885F6E"/>
    <w:rsid w:val="0088602B"/>
    <w:rsid w:val="0088603D"/>
    <w:rsid w:val="00886398"/>
    <w:rsid w:val="008868C6"/>
    <w:rsid w:val="008869F9"/>
    <w:rsid w:val="00887399"/>
    <w:rsid w:val="008875FB"/>
    <w:rsid w:val="00890381"/>
    <w:rsid w:val="00891FB2"/>
    <w:rsid w:val="008925AA"/>
    <w:rsid w:val="00892C9B"/>
    <w:rsid w:val="00893791"/>
    <w:rsid w:val="00894902"/>
    <w:rsid w:val="008949B0"/>
    <w:rsid w:val="008A0D3B"/>
    <w:rsid w:val="008A0D43"/>
    <w:rsid w:val="008A1861"/>
    <w:rsid w:val="008A18CA"/>
    <w:rsid w:val="008A388A"/>
    <w:rsid w:val="008A38E5"/>
    <w:rsid w:val="008A4E2D"/>
    <w:rsid w:val="008B218E"/>
    <w:rsid w:val="008B5B9F"/>
    <w:rsid w:val="008B60E8"/>
    <w:rsid w:val="008B7668"/>
    <w:rsid w:val="008B78CA"/>
    <w:rsid w:val="008B7909"/>
    <w:rsid w:val="008B7960"/>
    <w:rsid w:val="008B79BF"/>
    <w:rsid w:val="008C045E"/>
    <w:rsid w:val="008C05BE"/>
    <w:rsid w:val="008C0C21"/>
    <w:rsid w:val="008C0CE5"/>
    <w:rsid w:val="008C12BD"/>
    <w:rsid w:val="008C168C"/>
    <w:rsid w:val="008C1C77"/>
    <w:rsid w:val="008C2E2E"/>
    <w:rsid w:val="008C3048"/>
    <w:rsid w:val="008C3BA3"/>
    <w:rsid w:val="008C4C76"/>
    <w:rsid w:val="008C5B0B"/>
    <w:rsid w:val="008D05E1"/>
    <w:rsid w:val="008D076D"/>
    <w:rsid w:val="008D07A0"/>
    <w:rsid w:val="008D0852"/>
    <w:rsid w:val="008D26E5"/>
    <w:rsid w:val="008D2B83"/>
    <w:rsid w:val="008D2D77"/>
    <w:rsid w:val="008D3F3E"/>
    <w:rsid w:val="008E0085"/>
    <w:rsid w:val="008E1382"/>
    <w:rsid w:val="008E18F0"/>
    <w:rsid w:val="008E1C44"/>
    <w:rsid w:val="008E1DEE"/>
    <w:rsid w:val="008E1FDE"/>
    <w:rsid w:val="008E2C2E"/>
    <w:rsid w:val="008E3A3C"/>
    <w:rsid w:val="008E3F22"/>
    <w:rsid w:val="008E49DE"/>
    <w:rsid w:val="008E7428"/>
    <w:rsid w:val="008F059C"/>
    <w:rsid w:val="008F10D8"/>
    <w:rsid w:val="008F1DCB"/>
    <w:rsid w:val="008F22F5"/>
    <w:rsid w:val="008F250D"/>
    <w:rsid w:val="008F37BE"/>
    <w:rsid w:val="008F4887"/>
    <w:rsid w:val="008F4AFA"/>
    <w:rsid w:val="008F66BA"/>
    <w:rsid w:val="008F70AF"/>
    <w:rsid w:val="00900755"/>
    <w:rsid w:val="009011C6"/>
    <w:rsid w:val="00901477"/>
    <w:rsid w:val="00901FF4"/>
    <w:rsid w:val="0090265C"/>
    <w:rsid w:val="00904E56"/>
    <w:rsid w:val="00905ED4"/>
    <w:rsid w:val="00906457"/>
    <w:rsid w:val="009066CF"/>
    <w:rsid w:val="0090726A"/>
    <w:rsid w:val="00907551"/>
    <w:rsid w:val="0090778A"/>
    <w:rsid w:val="00907C3A"/>
    <w:rsid w:val="00910AC1"/>
    <w:rsid w:val="00910F45"/>
    <w:rsid w:val="009122C3"/>
    <w:rsid w:val="0091337D"/>
    <w:rsid w:val="009138AE"/>
    <w:rsid w:val="00914768"/>
    <w:rsid w:val="00914E3D"/>
    <w:rsid w:val="009151CB"/>
    <w:rsid w:val="00915478"/>
    <w:rsid w:val="009154D9"/>
    <w:rsid w:val="009176E3"/>
    <w:rsid w:val="00917D0E"/>
    <w:rsid w:val="00920282"/>
    <w:rsid w:val="009222B1"/>
    <w:rsid w:val="00923B1B"/>
    <w:rsid w:val="00924A0E"/>
    <w:rsid w:val="009251FD"/>
    <w:rsid w:val="00925B49"/>
    <w:rsid w:val="009273EF"/>
    <w:rsid w:val="00930532"/>
    <w:rsid w:val="009307B2"/>
    <w:rsid w:val="00930928"/>
    <w:rsid w:val="00930D23"/>
    <w:rsid w:val="00931F06"/>
    <w:rsid w:val="0093216B"/>
    <w:rsid w:val="00932E17"/>
    <w:rsid w:val="00932FEC"/>
    <w:rsid w:val="009331E0"/>
    <w:rsid w:val="00933D2C"/>
    <w:rsid w:val="00934A41"/>
    <w:rsid w:val="009350CD"/>
    <w:rsid w:val="00940AC0"/>
    <w:rsid w:val="00941345"/>
    <w:rsid w:val="009419FD"/>
    <w:rsid w:val="00942D37"/>
    <w:rsid w:val="0094367B"/>
    <w:rsid w:val="00943817"/>
    <w:rsid w:val="00943D20"/>
    <w:rsid w:val="00944EF5"/>
    <w:rsid w:val="0094540C"/>
    <w:rsid w:val="00946C8A"/>
    <w:rsid w:val="0094792C"/>
    <w:rsid w:val="009501E3"/>
    <w:rsid w:val="00952845"/>
    <w:rsid w:val="00953860"/>
    <w:rsid w:val="009556BB"/>
    <w:rsid w:val="00955C68"/>
    <w:rsid w:val="009562C7"/>
    <w:rsid w:val="00956B4E"/>
    <w:rsid w:val="00956D61"/>
    <w:rsid w:val="00957023"/>
    <w:rsid w:val="009577E5"/>
    <w:rsid w:val="009605F4"/>
    <w:rsid w:val="0096108E"/>
    <w:rsid w:val="00961AF3"/>
    <w:rsid w:val="009635F3"/>
    <w:rsid w:val="00963A35"/>
    <w:rsid w:val="00966649"/>
    <w:rsid w:val="00966F93"/>
    <w:rsid w:val="00970AF3"/>
    <w:rsid w:val="009712E4"/>
    <w:rsid w:val="0097439A"/>
    <w:rsid w:val="00974466"/>
    <w:rsid w:val="00974C36"/>
    <w:rsid w:val="00974E89"/>
    <w:rsid w:val="00974F66"/>
    <w:rsid w:val="0097653F"/>
    <w:rsid w:val="009770A2"/>
    <w:rsid w:val="00977519"/>
    <w:rsid w:val="00980393"/>
    <w:rsid w:val="00980413"/>
    <w:rsid w:val="009810F9"/>
    <w:rsid w:val="0098136F"/>
    <w:rsid w:val="00981A27"/>
    <w:rsid w:val="0098265A"/>
    <w:rsid w:val="009835D4"/>
    <w:rsid w:val="009837FB"/>
    <w:rsid w:val="009843F7"/>
    <w:rsid w:val="009848ED"/>
    <w:rsid w:val="0098678B"/>
    <w:rsid w:val="00986955"/>
    <w:rsid w:val="009928F0"/>
    <w:rsid w:val="00992B6C"/>
    <w:rsid w:val="00992C86"/>
    <w:rsid w:val="00992D70"/>
    <w:rsid w:val="009931EA"/>
    <w:rsid w:val="009939F6"/>
    <w:rsid w:val="00993DD0"/>
    <w:rsid w:val="00994951"/>
    <w:rsid w:val="009952DF"/>
    <w:rsid w:val="0099700E"/>
    <w:rsid w:val="009976D7"/>
    <w:rsid w:val="00997ED7"/>
    <w:rsid w:val="00997F77"/>
    <w:rsid w:val="009A0318"/>
    <w:rsid w:val="009A0EEA"/>
    <w:rsid w:val="009A2560"/>
    <w:rsid w:val="009A2C76"/>
    <w:rsid w:val="009A3F30"/>
    <w:rsid w:val="009A4A4C"/>
    <w:rsid w:val="009A52F8"/>
    <w:rsid w:val="009A57C4"/>
    <w:rsid w:val="009A5ABB"/>
    <w:rsid w:val="009A5EDB"/>
    <w:rsid w:val="009A614C"/>
    <w:rsid w:val="009A6DE1"/>
    <w:rsid w:val="009A6F64"/>
    <w:rsid w:val="009A7189"/>
    <w:rsid w:val="009B03FD"/>
    <w:rsid w:val="009B0B13"/>
    <w:rsid w:val="009B15B3"/>
    <w:rsid w:val="009B18E0"/>
    <w:rsid w:val="009B1C84"/>
    <w:rsid w:val="009B1E8A"/>
    <w:rsid w:val="009B3BCB"/>
    <w:rsid w:val="009B439C"/>
    <w:rsid w:val="009B44EB"/>
    <w:rsid w:val="009B4796"/>
    <w:rsid w:val="009B4E27"/>
    <w:rsid w:val="009B4F15"/>
    <w:rsid w:val="009B5474"/>
    <w:rsid w:val="009B5AF3"/>
    <w:rsid w:val="009B5FE3"/>
    <w:rsid w:val="009C01C9"/>
    <w:rsid w:val="009C0362"/>
    <w:rsid w:val="009C040A"/>
    <w:rsid w:val="009C047F"/>
    <w:rsid w:val="009C0A4C"/>
    <w:rsid w:val="009C1425"/>
    <w:rsid w:val="009C196A"/>
    <w:rsid w:val="009C2C5F"/>
    <w:rsid w:val="009C37ED"/>
    <w:rsid w:val="009C38D5"/>
    <w:rsid w:val="009C3FA6"/>
    <w:rsid w:val="009C438E"/>
    <w:rsid w:val="009C48AF"/>
    <w:rsid w:val="009C4F23"/>
    <w:rsid w:val="009C5F4A"/>
    <w:rsid w:val="009C7CDB"/>
    <w:rsid w:val="009D1136"/>
    <w:rsid w:val="009D1F0D"/>
    <w:rsid w:val="009D2A72"/>
    <w:rsid w:val="009D2ECA"/>
    <w:rsid w:val="009D317F"/>
    <w:rsid w:val="009D31B6"/>
    <w:rsid w:val="009D4B31"/>
    <w:rsid w:val="009D4C22"/>
    <w:rsid w:val="009D5A74"/>
    <w:rsid w:val="009D6433"/>
    <w:rsid w:val="009D76B2"/>
    <w:rsid w:val="009D7E02"/>
    <w:rsid w:val="009E0341"/>
    <w:rsid w:val="009E139B"/>
    <w:rsid w:val="009E1FB8"/>
    <w:rsid w:val="009E4C76"/>
    <w:rsid w:val="009E4CCA"/>
    <w:rsid w:val="009E540C"/>
    <w:rsid w:val="009E5D4F"/>
    <w:rsid w:val="009E6CCE"/>
    <w:rsid w:val="009F029F"/>
    <w:rsid w:val="009F11ED"/>
    <w:rsid w:val="009F2348"/>
    <w:rsid w:val="009F34EF"/>
    <w:rsid w:val="009F39B1"/>
    <w:rsid w:val="009F3A34"/>
    <w:rsid w:val="009F449D"/>
    <w:rsid w:val="009F6721"/>
    <w:rsid w:val="009F67CE"/>
    <w:rsid w:val="00A00031"/>
    <w:rsid w:val="00A00310"/>
    <w:rsid w:val="00A00439"/>
    <w:rsid w:val="00A00EA2"/>
    <w:rsid w:val="00A03448"/>
    <w:rsid w:val="00A0355A"/>
    <w:rsid w:val="00A04958"/>
    <w:rsid w:val="00A0786E"/>
    <w:rsid w:val="00A10578"/>
    <w:rsid w:val="00A1088B"/>
    <w:rsid w:val="00A10FF7"/>
    <w:rsid w:val="00A1130E"/>
    <w:rsid w:val="00A118CD"/>
    <w:rsid w:val="00A1303B"/>
    <w:rsid w:val="00A139C0"/>
    <w:rsid w:val="00A13DF2"/>
    <w:rsid w:val="00A140A8"/>
    <w:rsid w:val="00A14592"/>
    <w:rsid w:val="00A14A3D"/>
    <w:rsid w:val="00A14C2D"/>
    <w:rsid w:val="00A16ACF"/>
    <w:rsid w:val="00A17C6A"/>
    <w:rsid w:val="00A21DFF"/>
    <w:rsid w:val="00A21E82"/>
    <w:rsid w:val="00A21F76"/>
    <w:rsid w:val="00A2293C"/>
    <w:rsid w:val="00A238D7"/>
    <w:rsid w:val="00A23940"/>
    <w:rsid w:val="00A2426F"/>
    <w:rsid w:val="00A24D41"/>
    <w:rsid w:val="00A25A5E"/>
    <w:rsid w:val="00A27D56"/>
    <w:rsid w:val="00A27E97"/>
    <w:rsid w:val="00A302F1"/>
    <w:rsid w:val="00A303AD"/>
    <w:rsid w:val="00A30933"/>
    <w:rsid w:val="00A30C19"/>
    <w:rsid w:val="00A31D54"/>
    <w:rsid w:val="00A337DE"/>
    <w:rsid w:val="00A33A64"/>
    <w:rsid w:val="00A33AD4"/>
    <w:rsid w:val="00A33F09"/>
    <w:rsid w:val="00A34672"/>
    <w:rsid w:val="00A34868"/>
    <w:rsid w:val="00A34ADC"/>
    <w:rsid w:val="00A34C36"/>
    <w:rsid w:val="00A34C70"/>
    <w:rsid w:val="00A362D7"/>
    <w:rsid w:val="00A36DAA"/>
    <w:rsid w:val="00A37184"/>
    <w:rsid w:val="00A37D16"/>
    <w:rsid w:val="00A4072E"/>
    <w:rsid w:val="00A413FA"/>
    <w:rsid w:val="00A4155C"/>
    <w:rsid w:val="00A41588"/>
    <w:rsid w:val="00A4200C"/>
    <w:rsid w:val="00A42A28"/>
    <w:rsid w:val="00A42C1F"/>
    <w:rsid w:val="00A46036"/>
    <w:rsid w:val="00A463E1"/>
    <w:rsid w:val="00A47443"/>
    <w:rsid w:val="00A47999"/>
    <w:rsid w:val="00A47D6F"/>
    <w:rsid w:val="00A50474"/>
    <w:rsid w:val="00A50A4B"/>
    <w:rsid w:val="00A516A5"/>
    <w:rsid w:val="00A518C8"/>
    <w:rsid w:val="00A51ADD"/>
    <w:rsid w:val="00A5255E"/>
    <w:rsid w:val="00A537E7"/>
    <w:rsid w:val="00A54A95"/>
    <w:rsid w:val="00A559F1"/>
    <w:rsid w:val="00A56467"/>
    <w:rsid w:val="00A56D68"/>
    <w:rsid w:val="00A57295"/>
    <w:rsid w:val="00A574A2"/>
    <w:rsid w:val="00A57BDD"/>
    <w:rsid w:val="00A60084"/>
    <w:rsid w:val="00A606B0"/>
    <w:rsid w:val="00A61A61"/>
    <w:rsid w:val="00A620B1"/>
    <w:rsid w:val="00A63E58"/>
    <w:rsid w:val="00A6409F"/>
    <w:rsid w:val="00A64816"/>
    <w:rsid w:val="00A64DA0"/>
    <w:rsid w:val="00A65A80"/>
    <w:rsid w:val="00A65D8A"/>
    <w:rsid w:val="00A663E8"/>
    <w:rsid w:val="00A6773E"/>
    <w:rsid w:val="00A677C2"/>
    <w:rsid w:val="00A67CD1"/>
    <w:rsid w:val="00A7040F"/>
    <w:rsid w:val="00A720F2"/>
    <w:rsid w:val="00A72231"/>
    <w:rsid w:val="00A72474"/>
    <w:rsid w:val="00A7285A"/>
    <w:rsid w:val="00A72AF9"/>
    <w:rsid w:val="00A72EEB"/>
    <w:rsid w:val="00A74715"/>
    <w:rsid w:val="00A75546"/>
    <w:rsid w:val="00A75945"/>
    <w:rsid w:val="00A7748D"/>
    <w:rsid w:val="00A81BE6"/>
    <w:rsid w:val="00A81F82"/>
    <w:rsid w:val="00A82549"/>
    <w:rsid w:val="00A82DEA"/>
    <w:rsid w:val="00A83362"/>
    <w:rsid w:val="00A83841"/>
    <w:rsid w:val="00A85C24"/>
    <w:rsid w:val="00A86E63"/>
    <w:rsid w:val="00A87F5C"/>
    <w:rsid w:val="00A9234C"/>
    <w:rsid w:val="00A9349B"/>
    <w:rsid w:val="00A9383F"/>
    <w:rsid w:val="00A94C78"/>
    <w:rsid w:val="00A957E7"/>
    <w:rsid w:val="00A97A45"/>
    <w:rsid w:val="00AA0BEF"/>
    <w:rsid w:val="00AA0D20"/>
    <w:rsid w:val="00AA0EE1"/>
    <w:rsid w:val="00AA1784"/>
    <w:rsid w:val="00AA313B"/>
    <w:rsid w:val="00AA3A9E"/>
    <w:rsid w:val="00AA3BAF"/>
    <w:rsid w:val="00AA58BB"/>
    <w:rsid w:val="00AA5AF8"/>
    <w:rsid w:val="00AA5B8F"/>
    <w:rsid w:val="00AA603A"/>
    <w:rsid w:val="00AA7228"/>
    <w:rsid w:val="00AA748B"/>
    <w:rsid w:val="00AA764A"/>
    <w:rsid w:val="00AB0F3C"/>
    <w:rsid w:val="00AB19B4"/>
    <w:rsid w:val="00AB2107"/>
    <w:rsid w:val="00AB53EE"/>
    <w:rsid w:val="00AB55C8"/>
    <w:rsid w:val="00AB6AF3"/>
    <w:rsid w:val="00AB735E"/>
    <w:rsid w:val="00AB7E1A"/>
    <w:rsid w:val="00AC118D"/>
    <w:rsid w:val="00AC4B82"/>
    <w:rsid w:val="00AC57E4"/>
    <w:rsid w:val="00AC6234"/>
    <w:rsid w:val="00AC7235"/>
    <w:rsid w:val="00AD0B2F"/>
    <w:rsid w:val="00AD0C40"/>
    <w:rsid w:val="00AD0C63"/>
    <w:rsid w:val="00AD2E28"/>
    <w:rsid w:val="00AD3A9F"/>
    <w:rsid w:val="00AD4414"/>
    <w:rsid w:val="00AD57F6"/>
    <w:rsid w:val="00AD5827"/>
    <w:rsid w:val="00AD61BE"/>
    <w:rsid w:val="00AD7731"/>
    <w:rsid w:val="00AD7AF2"/>
    <w:rsid w:val="00AD7B9C"/>
    <w:rsid w:val="00AE0B9B"/>
    <w:rsid w:val="00AE16A2"/>
    <w:rsid w:val="00AE20FB"/>
    <w:rsid w:val="00AE23BF"/>
    <w:rsid w:val="00AE27DA"/>
    <w:rsid w:val="00AE2BE5"/>
    <w:rsid w:val="00AE3117"/>
    <w:rsid w:val="00AE3784"/>
    <w:rsid w:val="00AE3CEC"/>
    <w:rsid w:val="00AE452F"/>
    <w:rsid w:val="00AE4813"/>
    <w:rsid w:val="00AE49CC"/>
    <w:rsid w:val="00AE4BA0"/>
    <w:rsid w:val="00AE4D0B"/>
    <w:rsid w:val="00AE612B"/>
    <w:rsid w:val="00AE6497"/>
    <w:rsid w:val="00AE6526"/>
    <w:rsid w:val="00AE7464"/>
    <w:rsid w:val="00AF13FA"/>
    <w:rsid w:val="00AF17FF"/>
    <w:rsid w:val="00AF1AF7"/>
    <w:rsid w:val="00AF2200"/>
    <w:rsid w:val="00AF2566"/>
    <w:rsid w:val="00AF2D92"/>
    <w:rsid w:val="00AF337C"/>
    <w:rsid w:val="00AF461B"/>
    <w:rsid w:val="00AF4B24"/>
    <w:rsid w:val="00AF58D5"/>
    <w:rsid w:val="00AF5C0E"/>
    <w:rsid w:val="00AF65D1"/>
    <w:rsid w:val="00B00F92"/>
    <w:rsid w:val="00B01A38"/>
    <w:rsid w:val="00B022D1"/>
    <w:rsid w:val="00B036E5"/>
    <w:rsid w:val="00B045CB"/>
    <w:rsid w:val="00B0539F"/>
    <w:rsid w:val="00B06B4E"/>
    <w:rsid w:val="00B101A9"/>
    <w:rsid w:val="00B10D3F"/>
    <w:rsid w:val="00B11A7B"/>
    <w:rsid w:val="00B13395"/>
    <w:rsid w:val="00B13754"/>
    <w:rsid w:val="00B13F4C"/>
    <w:rsid w:val="00B175D9"/>
    <w:rsid w:val="00B21140"/>
    <w:rsid w:val="00B21FE4"/>
    <w:rsid w:val="00B23F37"/>
    <w:rsid w:val="00B25708"/>
    <w:rsid w:val="00B25981"/>
    <w:rsid w:val="00B26DE5"/>
    <w:rsid w:val="00B27A88"/>
    <w:rsid w:val="00B32B11"/>
    <w:rsid w:val="00B33015"/>
    <w:rsid w:val="00B351A3"/>
    <w:rsid w:val="00B352C2"/>
    <w:rsid w:val="00B3722A"/>
    <w:rsid w:val="00B37EDF"/>
    <w:rsid w:val="00B41462"/>
    <w:rsid w:val="00B41F23"/>
    <w:rsid w:val="00B429E4"/>
    <w:rsid w:val="00B43693"/>
    <w:rsid w:val="00B43996"/>
    <w:rsid w:val="00B4443D"/>
    <w:rsid w:val="00B44AD6"/>
    <w:rsid w:val="00B452DA"/>
    <w:rsid w:val="00B46491"/>
    <w:rsid w:val="00B46C24"/>
    <w:rsid w:val="00B474A3"/>
    <w:rsid w:val="00B47881"/>
    <w:rsid w:val="00B50355"/>
    <w:rsid w:val="00B504BE"/>
    <w:rsid w:val="00B509AA"/>
    <w:rsid w:val="00B5120F"/>
    <w:rsid w:val="00B5232F"/>
    <w:rsid w:val="00B528A1"/>
    <w:rsid w:val="00B539B7"/>
    <w:rsid w:val="00B54890"/>
    <w:rsid w:val="00B54E18"/>
    <w:rsid w:val="00B56040"/>
    <w:rsid w:val="00B560E3"/>
    <w:rsid w:val="00B5666F"/>
    <w:rsid w:val="00B60063"/>
    <w:rsid w:val="00B601CD"/>
    <w:rsid w:val="00B60A05"/>
    <w:rsid w:val="00B62862"/>
    <w:rsid w:val="00B6579E"/>
    <w:rsid w:val="00B65E24"/>
    <w:rsid w:val="00B66768"/>
    <w:rsid w:val="00B67611"/>
    <w:rsid w:val="00B67FAE"/>
    <w:rsid w:val="00B70341"/>
    <w:rsid w:val="00B716C3"/>
    <w:rsid w:val="00B72F10"/>
    <w:rsid w:val="00B7315E"/>
    <w:rsid w:val="00B73AD3"/>
    <w:rsid w:val="00B74ACE"/>
    <w:rsid w:val="00B74C6D"/>
    <w:rsid w:val="00B752ED"/>
    <w:rsid w:val="00B7530B"/>
    <w:rsid w:val="00B75B4A"/>
    <w:rsid w:val="00B75B85"/>
    <w:rsid w:val="00B76C03"/>
    <w:rsid w:val="00B76E0D"/>
    <w:rsid w:val="00B77959"/>
    <w:rsid w:val="00B77D61"/>
    <w:rsid w:val="00B80C39"/>
    <w:rsid w:val="00B82776"/>
    <w:rsid w:val="00B82AA0"/>
    <w:rsid w:val="00B830FA"/>
    <w:rsid w:val="00B83733"/>
    <w:rsid w:val="00B83EC3"/>
    <w:rsid w:val="00B84D6D"/>
    <w:rsid w:val="00B84FAC"/>
    <w:rsid w:val="00B85155"/>
    <w:rsid w:val="00B861E6"/>
    <w:rsid w:val="00B8634A"/>
    <w:rsid w:val="00B8672F"/>
    <w:rsid w:val="00B86FBA"/>
    <w:rsid w:val="00B879AB"/>
    <w:rsid w:val="00B90165"/>
    <w:rsid w:val="00B90379"/>
    <w:rsid w:val="00B909CA"/>
    <w:rsid w:val="00B90B26"/>
    <w:rsid w:val="00B90E53"/>
    <w:rsid w:val="00B9130D"/>
    <w:rsid w:val="00B913D5"/>
    <w:rsid w:val="00B913DB"/>
    <w:rsid w:val="00B934E3"/>
    <w:rsid w:val="00B939BF"/>
    <w:rsid w:val="00B94638"/>
    <w:rsid w:val="00B972BC"/>
    <w:rsid w:val="00B97330"/>
    <w:rsid w:val="00BA0391"/>
    <w:rsid w:val="00BA0F8C"/>
    <w:rsid w:val="00BA245D"/>
    <w:rsid w:val="00BA279E"/>
    <w:rsid w:val="00BA3742"/>
    <w:rsid w:val="00BA54AE"/>
    <w:rsid w:val="00BA7CA9"/>
    <w:rsid w:val="00BB1910"/>
    <w:rsid w:val="00BB1F6E"/>
    <w:rsid w:val="00BB4280"/>
    <w:rsid w:val="00BB699A"/>
    <w:rsid w:val="00BB6DF7"/>
    <w:rsid w:val="00BB79CD"/>
    <w:rsid w:val="00BC1834"/>
    <w:rsid w:val="00BC2638"/>
    <w:rsid w:val="00BC2691"/>
    <w:rsid w:val="00BC2872"/>
    <w:rsid w:val="00BC2FA6"/>
    <w:rsid w:val="00BC3F71"/>
    <w:rsid w:val="00BC41A3"/>
    <w:rsid w:val="00BC4FD4"/>
    <w:rsid w:val="00BC553E"/>
    <w:rsid w:val="00BC72AD"/>
    <w:rsid w:val="00BC762B"/>
    <w:rsid w:val="00BC7F27"/>
    <w:rsid w:val="00BD0EF5"/>
    <w:rsid w:val="00BD2D5B"/>
    <w:rsid w:val="00BD3686"/>
    <w:rsid w:val="00BD420A"/>
    <w:rsid w:val="00BD4C17"/>
    <w:rsid w:val="00BD4CC0"/>
    <w:rsid w:val="00BD60E0"/>
    <w:rsid w:val="00BD67D4"/>
    <w:rsid w:val="00BE007A"/>
    <w:rsid w:val="00BE11D3"/>
    <w:rsid w:val="00BE1653"/>
    <w:rsid w:val="00BE1980"/>
    <w:rsid w:val="00BE2551"/>
    <w:rsid w:val="00BE3065"/>
    <w:rsid w:val="00BE369D"/>
    <w:rsid w:val="00BE38EA"/>
    <w:rsid w:val="00BE479E"/>
    <w:rsid w:val="00BE513A"/>
    <w:rsid w:val="00BE5A26"/>
    <w:rsid w:val="00BE5EE2"/>
    <w:rsid w:val="00BE69D0"/>
    <w:rsid w:val="00BF062B"/>
    <w:rsid w:val="00BF0974"/>
    <w:rsid w:val="00BF1400"/>
    <w:rsid w:val="00BF2703"/>
    <w:rsid w:val="00BF2736"/>
    <w:rsid w:val="00BF4159"/>
    <w:rsid w:val="00BF5691"/>
    <w:rsid w:val="00BF729D"/>
    <w:rsid w:val="00BF7CD7"/>
    <w:rsid w:val="00C00394"/>
    <w:rsid w:val="00C00893"/>
    <w:rsid w:val="00C00B4D"/>
    <w:rsid w:val="00C01151"/>
    <w:rsid w:val="00C013AD"/>
    <w:rsid w:val="00C04078"/>
    <w:rsid w:val="00C050C7"/>
    <w:rsid w:val="00C06229"/>
    <w:rsid w:val="00C0787E"/>
    <w:rsid w:val="00C100CE"/>
    <w:rsid w:val="00C101C2"/>
    <w:rsid w:val="00C106CC"/>
    <w:rsid w:val="00C10CFD"/>
    <w:rsid w:val="00C112CA"/>
    <w:rsid w:val="00C118CC"/>
    <w:rsid w:val="00C11AB9"/>
    <w:rsid w:val="00C125CF"/>
    <w:rsid w:val="00C13266"/>
    <w:rsid w:val="00C134C1"/>
    <w:rsid w:val="00C13672"/>
    <w:rsid w:val="00C1526A"/>
    <w:rsid w:val="00C159A0"/>
    <w:rsid w:val="00C16102"/>
    <w:rsid w:val="00C16B7B"/>
    <w:rsid w:val="00C20AAC"/>
    <w:rsid w:val="00C20DB0"/>
    <w:rsid w:val="00C21AB7"/>
    <w:rsid w:val="00C21E49"/>
    <w:rsid w:val="00C22C00"/>
    <w:rsid w:val="00C24720"/>
    <w:rsid w:val="00C247C5"/>
    <w:rsid w:val="00C24A48"/>
    <w:rsid w:val="00C24DEB"/>
    <w:rsid w:val="00C252A6"/>
    <w:rsid w:val="00C259A2"/>
    <w:rsid w:val="00C26142"/>
    <w:rsid w:val="00C26926"/>
    <w:rsid w:val="00C27104"/>
    <w:rsid w:val="00C27721"/>
    <w:rsid w:val="00C27F0B"/>
    <w:rsid w:val="00C305A9"/>
    <w:rsid w:val="00C30662"/>
    <w:rsid w:val="00C30CF2"/>
    <w:rsid w:val="00C30F17"/>
    <w:rsid w:val="00C327B8"/>
    <w:rsid w:val="00C3369D"/>
    <w:rsid w:val="00C348A1"/>
    <w:rsid w:val="00C351EC"/>
    <w:rsid w:val="00C354B0"/>
    <w:rsid w:val="00C36279"/>
    <w:rsid w:val="00C37239"/>
    <w:rsid w:val="00C37298"/>
    <w:rsid w:val="00C3796A"/>
    <w:rsid w:val="00C40984"/>
    <w:rsid w:val="00C40C1C"/>
    <w:rsid w:val="00C41355"/>
    <w:rsid w:val="00C41B5F"/>
    <w:rsid w:val="00C4257F"/>
    <w:rsid w:val="00C44D70"/>
    <w:rsid w:val="00C464C3"/>
    <w:rsid w:val="00C4653B"/>
    <w:rsid w:val="00C46B80"/>
    <w:rsid w:val="00C524AA"/>
    <w:rsid w:val="00C52951"/>
    <w:rsid w:val="00C53259"/>
    <w:rsid w:val="00C53688"/>
    <w:rsid w:val="00C53EA5"/>
    <w:rsid w:val="00C54606"/>
    <w:rsid w:val="00C548AE"/>
    <w:rsid w:val="00C55335"/>
    <w:rsid w:val="00C5536A"/>
    <w:rsid w:val="00C56519"/>
    <w:rsid w:val="00C57D39"/>
    <w:rsid w:val="00C57EA2"/>
    <w:rsid w:val="00C57EAE"/>
    <w:rsid w:val="00C6035E"/>
    <w:rsid w:val="00C6045D"/>
    <w:rsid w:val="00C60924"/>
    <w:rsid w:val="00C60BE1"/>
    <w:rsid w:val="00C61C14"/>
    <w:rsid w:val="00C62983"/>
    <w:rsid w:val="00C637AD"/>
    <w:rsid w:val="00C63D4F"/>
    <w:rsid w:val="00C63E3A"/>
    <w:rsid w:val="00C6405F"/>
    <w:rsid w:val="00C6407C"/>
    <w:rsid w:val="00C646BF"/>
    <w:rsid w:val="00C66D17"/>
    <w:rsid w:val="00C67F6F"/>
    <w:rsid w:val="00C70C20"/>
    <w:rsid w:val="00C71AAF"/>
    <w:rsid w:val="00C72294"/>
    <w:rsid w:val="00C72F1E"/>
    <w:rsid w:val="00C74253"/>
    <w:rsid w:val="00C742E7"/>
    <w:rsid w:val="00C74F14"/>
    <w:rsid w:val="00C75528"/>
    <w:rsid w:val="00C75CE4"/>
    <w:rsid w:val="00C775B5"/>
    <w:rsid w:val="00C77CA2"/>
    <w:rsid w:val="00C80542"/>
    <w:rsid w:val="00C8074B"/>
    <w:rsid w:val="00C810C6"/>
    <w:rsid w:val="00C815D4"/>
    <w:rsid w:val="00C81F5F"/>
    <w:rsid w:val="00C82CFC"/>
    <w:rsid w:val="00C82F9F"/>
    <w:rsid w:val="00C839E4"/>
    <w:rsid w:val="00C85477"/>
    <w:rsid w:val="00C85C9A"/>
    <w:rsid w:val="00C85D7F"/>
    <w:rsid w:val="00C86DEE"/>
    <w:rsid w:val="00C87881"/>
    <w:rsid w:val="00C900CF"/>
    <w:rsid w:val="00C9104C"/>
    <w:rsid w:val="00C913BD"/>
    <w:rsid w:val="00C91895"/>
    <w:rsid w:val="00C91A1D"/>
    <w:rsid w:val="00C92A12"/>
    <w:rsid w:val="00C931A4"/>
    <w:rsid w:val="00C93566"/>
    <w:rsid w:val="00C93C08"/>
    <w:rsid w:val="00C946B1"/>
    <w:rsid w:val="00C94827"/>
    <w:rsid w:val="00C96081"/>
    <w:rsid w:val="00C966C8"/>
    <w:rsid w:val="00C972FD"/>
    <w:rsid w:val="00C97C3F"/>
    <w:rsid w:val="00CA1CBB"/>
    <w:rsid w:val="00CA427D"/>
    <w:rsid w:val="00CA4F85"/>
    <w:rsid w:val="00CA5551"/>
    <w:rsid w:val="00CA6831"/>
    <w:rsid w:val="00CB078E"/>
    <w:rsid w:val="00CB0D15"/>
    <w:rsid w:val="00CB1198"/>
    <w:rsid w:val="00CB1B86"/>
    <w:rsid w:val="00CB1C2A"/>
    <w:rsid w:val="00CB2111"/>
    <w:rsid w:val="00CB261A"/>
    <w:rsid w:val="00CB35D2"/>
    <w:rsid w:val="00CB405B"/>
    <w:rsid w:val="00CB581D"/>
    <w:rsid w:val="00CB5E2F"/>
    <w:rsid w:val="00CB6F0A"/>
    <w:rsid w:val="00CB7F95"/>
    <w:rsid w:val="00CC0477"/>
    <w:rsid w:val="00CC12FD"/>
    <w:rsid w:val="00CC140A"/>
    <w:rsid w:val="00CC2F03"/>
    <w:rsid w:val="00CC3884"/>
    <w:rsid w:val="00CC44AE"/>
    <w:rsid w:val="00CC7297"/>
    <w:rsid w:val="00CC7FBD"/>
    <w:rsid w:val="00CD027F"/>
    <w:rsid w:val="00CD03EC"/>
    <w:rsid w:val="00CD06BC"/>
    <w:rsid w:val="00CD0A5A"/>
    <w:rsid w:val="00CD0CAA"/>
    <w:rsid w:val="00CD130E"/>
    <w:rsid w:val="00CD14D2"/>
    <w:rsid w:val="00CD24FC"/>
    <w:rsid w:val="00CD2CE8"/>
    <w:rsid w:val="00CD2DE3"/>
    <w:rsid w:val="00CD378D"/>
    <w:rsid w:val="00CD448B"/>
    <w:rsid w:val="00CD56D4"/>
    <w:rsid w:val="00CD6923"/>
    <w:rsid w:val="00CD7F58"/>
    <w:rsid w:val="00CE3F33"/>
    <w:rsid w:val="00CE5009"/>
    <w:rsid w:val="00CE5AE1"/>
    <w:rsid w:val="00CE5B79"/>
    <w:rsid w:val="00CE693E"/>
    <w:rsid w:val="00CE762D"/>
    <w:rsid w:val="00CE77A2"/>
    <w:rsid w:val="00CE7ADA"/>
    <w:rsid w:val="00CE7E16"/>
    <w:rsid w:val="00CE7EBB"/>
    <w:rsid w:val="00CF185C"/>
    <w:rsid w:val="00CF1C12"/>
    <w:rsid w:val="00CF1D98"/>
    <w:rsid w:val="00CF1F5F"/>
    <w:rsid w:val="00CF288B"/>
    <w:rsid w:val="00CF2DAA"/>
    <w:rsid w:val="00CF49D6"/>
    <w:rsid w:val="00CF50B3"/>
    <w:rsid w:val="00CF5DFE"/>
    <w:rsid w:val="00CF6650"/>
    <w:rsid w:val="00CF7C4A"/>
    <w:rsid w:val="00D01813"/>
    <w:rsid w:val="00D03A5C"/>
    <w:rsid w:val="00D04864"/>
    <w:rsid w:val="00D05BFF"/>
    <w:rsid w:val="00D0687F"/>
    <w:rsid w:val="00D07092"/>
    <w:rsid w:val="00D073A6"/>
    <w:rsid w:val="00D07F18"/>
    <w:rsid w:val="00D10CA1"/>
    <w:rsid w:val="00D11A0B"/>
    <w:rsid w:val="00D12724"/>
    <w:rsid w:val="00D12DC7"/>
    <w:rsid w:val="00D13C62"/>
    <w:rsid w:val="00D14F6C"/>
    <w:rsid w:val="00D17C47"/>
    <w:rsid w:val="00D20ACC"/>
    <w:rsid w:val="00D21157"/>
    <w:rsid w:val="00D223D6"/>
    <w:rsid w:val="00D22FA6"/>
    <w:rsid w:val="00D2316A"/>
    <w:rsid w:val="00D23EB5"/>
    <w:rsid w:val="00D24460"/>
    <w:rsid w:val="00D249C6"/>
    <w:rsid w:val="00D24DA7"/>
    <w:rsid w:val="00D25DB9"/>
    <w:rsid w:val="00D262B0"/>
    <w:rsid w:val="00D2646F"/>
    <w:rsid w:val="00D2725B"/>
    <w:rsid w:val="00D3020E"/>
    <w:rsid w:val="00D3051E"/>
    <w:rsid w:val="00D3191F"/>
    <w:rsid w:val="00D330ED"/>
    <w:rsid w:val="00D333E0"/>
    <w:rsid w:val="00D33FCF"/>
    <w:rsid w:val="00D34449"/>
    <w:rsid w:val="00D34780"/>
    <w:rsid w:val="00D34CF4"/>
    <w:rsid w:val="00D35267"/>
    <w:rsid w:val="00D35F07"/>
    <w:rsid w:val="00D35FE5"/>
    <w:rsid w:val="00D3642B"/>
    <w:rsid w:val="00D3654F"/>
    <w:rsid w:val="00D36F14"/>
    <w:rsid w:val="00D375C7"/>
    <w:rsid w:val="00D40367"/>
    <w:rsid w:val="00D410E6"/>
    <w:rsid w:val="00D41681"/>
    <w:rsid w:val="00D41763"/>
    <w:rsid w:val="00D42E36"/>
    <w:rsid w:val="00D43956"/>
    <w:rsid w:val="00D44898"/>
    <w:rsid w:val="00D45914"/>
    <w:rsid w:val="00D46B48"/>
    <w:rsid w:val="00D50560"/>
    <w:rsid w:val="00D51AF5"/>
    <w:rsid w:val="00D51EFA"/>
    <w:rsid w:val="00D52D95"/>
    <w:rsid w:val="00D53B17"/>
    <w:rsid w:val="00D549A9"/>
    <w:rsid w:val="00D56888"/>
    <w:rsid w:val="00D56BF8"/>
    <w:rsid w:val="00D5795E"/>
    <w:rsid w:val="00D57A2B"/>
    <w:rsid w:val="00D57EEA"/>
    <w:rsid w:val="00D60143"/>
    <w:rsid w:val="00D60835"/>
    <w:rsid w:val="00D622A9"/>
    <w:rsid w:val="00D63016"/>
    <w:rsid w:val="00D630AA"/>
    <w:rsid w:val="00D634D3"/>
    <w:rsid w:val="00D63D91"/>
    <w:rsid w:val="00D63EC1"/>
    <w:rsid w:val="00D65C08"/>
    <w:rsid w:val="00D65DE2"/>
    <w:rsid w:val="00D666D0"/>
    <w:rsid w:val="00D667C3"/>
    <w:rsid w:val="00D67C18"/>
    <w:rsid w:val="00D7053B"/>
    <w:rsid w:val="00D71084"/>
    <w:rsid w:val="00D72387"/>
    <w:rsid w:val="00D72BEB"/>
    <w:rsid w:val="00D73B19"/>
    <w:rsid w:val="00D74967"/>
    <w:rsid w:val="00D74DF9"/>
    <w:rsid w:val="00D75507"/>
    <w:rsid w:val="00D75C73"/>
    <w:rsid w:val="00D75E8D"/>
    <w:rsid w:val="00D762C5"/>
    <w:rsid w:val="00D76708"/>
    <w:rsid w:val="00D77D77"/>
    <w:rsid w:val="00D77D81"/>
    <w:rsid w:val="00D77F88"/>
    <w:rsid w:val="00D8150E"/>
    <w:rsid w:val="00D8220A"/>
    <w:rsid w:val="00D82300"/>
    <w:rsid w:val="00D82734"/>
    <w:rsid w:val="00D82910"/>
    <w:rsid w:val="00D82F2E"/>
    <w:rsid w:val="00D83A53"/>
    <w:rsid w:val="00D84D31"/>
    <w:rsid w:val="00D860CA"/>
    <w:rsid w:val="00D90D19"/>
    <w:rsid w:val="00D917C8"/>
    <w:rsid w:val="00D92DD2"/>
    <w:rsid w:val="00D9350F"/>
    <w:rsid w:val="00D94152"/>
    <w:rsid w:val="00D9436C"/>
    <w:rsid w:val="00D96368"/>
    <w:rsid w:val="00D9724F"/>
    <w:rsid w:val="00D972C9"/>
    <w:rsid w:val="00D97D2A"/>
    <w:rsid w:val="00DA1722"/>
    <w:rsid w:val="00DA18B2"/>
    <w:rsid w:val="00DA1FA5"/>
    <w:rsid w:val="00DA3085"/>
    <w:rsid w:val="00DA3D40"/>
    <w:rsid w:val="00DA4409"/>
    <w:rsid w:val="00DA46C0"/>
    <w:rsid w:val="00DA5C18"/>
    <w:rsid w:val="00DA66E3"/>
    <w:rsid w:val="00DA7D6F"/>
    <w:rsid w:val="00DB010E"/>
    <w:rsid w:val="00DB08A7"/>
    <w:rsid w:val="00DB0D31"/>
    <w:rsid w:val="00DB2DD2"/>
    <w:rsid w:val="00DB37BB"/>
    <w:rsid w:val="00DB3E24"/>
    <w:rsid w:val="00DB4162"/>
    <w:rsid w:val="00DB52C7"/>
    <w:rsid w:val="00DB6ABA"/>
    <w:rsid w:val="00DB7B63"/>
    <w:rsid w:val="00DC0236"/>
    <w:rsid w:val="00DC3671"/>
    <w:rsid w:val="00DC36C4"/>
    <w:rsid w:val="00DC38C6"/>
    <w:rsid w:val="00DC4318"/>
    <w:rsid w:val="00DC4AAF"/>
    <w:rsid w:val="00DC64DB"/>
    <w:rsid w:val="00DC6EA0"/>
    <w:rsid w:val="00DD1264"/>
    <w:rsid w:val="00DD4A50"/>
    <w:rsid w:val="00DD4A83"/>
    <w:rsid w:val="00DD4D30"/>
    <w:rsid w:val="00DD58E4"/>
    <w:rsid w:val="00DD61A6"/>
    <w:rsid w:val="00DD6275"/>
    <w:rsid w:val="00DD636F"/>
    <w:rsid w:val="00DD69F0"/>
    <w:rsid w:val="00DD704B"/>
    <w:rsid w:val="00DD71B7"/>
    <w:rsid w:val="00DE103F"/>
    <w:rsid w:val="00DE14F6"/>
    <w:rsid w:val="00DE1CD0"/>
    <w:rsid w:val="00DE225C"/>
    <w:rsid w:val="00DE331B"/>
    <w:rsid w:val="00DE479D"/>
    <w:rsid w:val="00DE5AF5"/>
    <w:rsid w:val="00DE5B02"/>
    <w:rsid w:val="00DE5BB7"/>
    <w:rsid w:val="00DE6263"/>
    <w:rsid w:val="00DF04FE"/>
    <w:rsid w:val="00DF0F01"/>
    <w:rsid w:val="00DF0F37"/>
    <w:rsid w:val="00DF1E7A"/>
    <w:rsid w:val="00DF20CD"/>
    <w:rsid w:val="00DF21DE"/>
    <w:rsid w:val="00DF26E8"/>
    <w:rsid w:val="00DF3A56"/>
    <w:rsid w:val="00DF5F21"/>
    <w:rsid w:val="00DF65A1"/>
    <w:rsid w:val="00DF6A71"/>
    <w:rsid w:val="00E015E2"/>
    <w:rsid w:val="00E0186D"/>
    <w:rsid w:val="00E03B8F"/>
    <w:rsid w:val="00E0481A"/>
    <w:rsid w:val="00E04EB7"/>
    <w:rsid w:val="00E064EA"/>
    <w:rsid w:val="00E0711A"/>
    <w:rsid w:val="00E105C2"/>
    <w:rsid w:val="00E10C01"/>
    <w:rsid w:val="00E1213C"/>
    <w:rsid w:val="00E122E1"/>
    <w:rsid w:val="00E13C69"/>
    <w:rsid w:val="00E14579"/>
    <w:rsid w:val="00E15499"/>
    <w:rsid w:val="00E164F6"/>
    <w:rsid w:val="00E1661E"/>
    <w:rsid w:val="00E17ABF"/>
    <w:rsid w:val="00E200A2"/>
    <w:rsid w:val="00E20F37"/>
    <w:rsid w:val="00E213BB"/>
    <w:rsid w:val="00E236CD"/>
    <w:rsid w:val="00E2500D"/>
    <w:rsid w:val="00E254B5"/>
    <w:rsid w:val="00E25C9C"/>
    <w:rsid w:val="00E25FA7"/>
    <w:rsid w:val="00E26D9B"/>
    <w:rsid w:val="00E27B90"/>
    <w:rsid w:val="00E27B9E"/>
    <w:rsid w:val="00E27D57"/>
    <w:rsid w:val="00E30696"/>
    <w:rsid w:val="00E30B4D"/>
    <w:rsid w:val="00E31B10"/>
    <w:rsid w:val="00E32569"/>
    <w:rsid w:val="00E3290C"/>
    <w:rsid w:val="00E3338B"/>
    <w:rsid w:val="00E33E7E"/>
    <w:rsid w:val="00E35B96"/>
    <w:rsid w:val="00E40450"/>
    <w:rsid w:val="00E40EC5"/>
    <w:rsid w:val="00E421D0"/>
    <w:rsid w:val="00E424AC"/>
    <w:rsid w:val="00E42F63"/>
    <w:rsid w:val="00E43787"/>
    <w:rsid w:val="00E44022"/>
    <w:rsid w:val="00E444D1"/>
    <w:rsid w:val="00E44A65"/>
    <w:rsid w:val="00E46324"/>
    <w:rsid w:val="00E52493"/>
    <w:rsid w:val="00E52DED"/>
    <w:rsid w:val="00E5384B"/>
    <w:rsid w:val="00E53A64"/>
    <w:rsid w:val="00E53FA7"/>
    <w:rsid w:val="00E5492E"/>
    <w:rsid w:val="00E558D2"/>
    <w:rsid w:val="00E559DF"/>
    <w:rsid w:val="00E55BBD"/>
    <w:rsid w:val="00E55C9F"/>
    <w:rsid w:val="00E55E2A"/>
    <w:rsid w:val="00E5626F"/>
    <w:rsid w:val="00E562E1"/>
    <w:rsid w:val="00E618DA"/>
    <w:rsid w:val="00E6226C"/>
    <w:rsid w:val="00E6249B"/>
    <w:rsid w:val="00E63E7D"/>
    <w:rsid w:val="00E64167"/>
    <w:rsid w:val="00E64DBE"/>
    <w:rsid w:val="00E64F69"/>
    <w:rsid w:val="00E661B0"/>
    <w:rsid w:val="00E6676E"/>
    <w:rsid w:val="00E6721F"/>
    <w:rsid w:val="00E67260"/>
    <w:rsid w:val="00E73993"/>
    <w:rsid w:val="00E73D8F"/>
    <w:rsid w:val="00E73DDD"/>
    <w:rsid w:val="00E74187"/>
    <w:rsid w:val="00E741B9"/>
    <w:rsid w:val="00E741E1"/>
    <w:rsid w:val="00E75E0B"/>
    <w:rsid w:val="00E76A6B"/>
    <w:rsid w:val="00E77C15"/>
    <w:rsid w:val="00E800D1"/>
    <w:rsid w:val="00E817FA"/>
    <w:rsid w:val="00E818E2"/>
    <w:rsid w:val="00E821E8"/>
    <w:rsid w:val="00E840B8"/>
    <w:rsid w:val="00E8522C"/>
    <w:rsid w:val="00E85C8D"/>
    <w:rsid w:val="00E85E03"/>
    <w:rsid w:val="00E861A4"/>
    <w:rsid w:val="00E865F3"/>
    <w:rsid w:val="00E86722"/>
    <w:rsid w:val="00E9129A"/>
    <w:rsid w:val="00E92582"/>
    <w:rsid w:val="00E93BC2"/>
    <w:rsid w:val="00E93DD3"/>
    <w:rsid w:val="00E94117"/>
    <w:rsid w:val="00E9421A"/>
    <w:rsid w:val="00E947A2"/>
    <w:rsid w:val="00E95F87"/>
    <w:rsid w:val="00E97A5F"/>
    <w:rsid w:val="00E97C3B"/>
    <w:rsid w:val="00EA0025"/>
    <w:rsid w:val="00EA0256"/>
    <w:rsid w:val="00EA0334"/>
    <w:rsid w:val="00EA053C"/>
    <w:rsid w:val="00EA20D4"/>
    <w:rsid w:val="00EA24B9"/>
    <w:rsid w:val="00EA2B23"/>
    <w:rsid w:val="00EA37BC"/>
    <w:rsid w:val="00EA3EFE"/>
    <w:rsid w:val="00EA4459"/>
    <w:rsid w:val="00EA5FF8"/>
    <w:rsid w:val="00EA663E"/>
    <w:rsid w:val="00EA70E3"/>
    <w:rsid w:val="00EA7C37"/>
    <w:rsid w:val="00EA7E81"/>
    <w:rsid w:val="00EB00EB"/>
    <w:rsid w:val="00EB06E9"/>
    <w:rsid w:val="00EB0D9F"/>
    <w:rsid w:val="00EB146E"/>
    <w:rsid w:val="00EB16EE"/>
    <w:rsid w:val="00EB2C09"/>
    <w:rsid w:val="00EB32A4"/>
    <w:rsid w:val="00EB35C6"/>
    <w:rsid w:val="00EB3662"/>
    <w:rsid w:val="00EB389F"/>
    <w:rsid w:val="00EB43F6"/>
    <w:rsid w:val="00EB4619"/>
    <w:rsid w:val="00EB4A18"/>
    <w:rsid w:val="00EB4D57"/>
    <w:rsid w:val="00EB4F5F"/>
    <w:rsid w:val="00EB583F"/>
    <w:rsid w:val="00EB6AA6"/>
    <w:rsid w:val="00EC1454"/>
    <w:rsid w:val="00EC155D"/>
    <w:rsid w:val="00EC174C"/>
    <w:rsid w:val="00EC1ACD"/>
    <w:rsid w:val="00EC2E17"/>
    <w:rsid w:val="00EC4152"/>
    <w:rsid w:val="00EC50FA"/>
    <w:rsid w:val="00EC5171"/>
    <w:rsid w:val="00EC5EE3"/>
    <w:rsid w:val="00EC6212"/>
    <w:rsid w:val="00EC6425"/>
    <w:rsid w:val="00EC77C0"/>
    <w:rsid w:val="00EC7C12"/>
    <w:rsid w:val="00ED0C80"/>
    <w:rsid w:val="00ED0E6A"/>
    <w:rsid w:val="00ED26F7"/>
    <w:rsid w:val="00ED3400"/>
    <w:rsid w:val="00ED370C"/>
    <w:rsid w:val="00ED4173"/>
    <w:rsid w:val="00ED43B0"/>
    <w:rsid w:val="00ED5136"/>
    <w:rsid w:val="00ED5820"/>
    <w:rsid w:val="00ED6177"/>
    <w:rsid w:val="00EE0BC1"/>
    <w:rsid w:val="00EE0D34"/>
    <w:rsid w:val="00EE27FF"/>
    <w:rsid w:val="00EE2CB7"/>
    <w:rsid w:val="00EE3921"/>
    <w:rsid w:val="00EE457B"/>
    <w:rsid w:val="00EE4D64"/>
    <w:rsid w:val="00EE616E"/>
    <w:rsid w:val="00EE76DE"/>
    <w:rsid w:val="00EF06EA"/>
    <w:rsid w:val="00EF0B5B"/>
    <w:rsid w:val="00EF18CA"/>
    <w:rsid w:val="00EF237E"/>
    <w:rsid w:val="00EF2928"/>
    <w:rsid w:val="00EF2AA6"/>
    <w:rsid w:val="00EF4396"/>
    <w:rsid w:val="00EF50A2"/>
    <w:rsid w:val="00EF6164"/>
    <w:rsid w:val="00EF6832"/>
    <w:rsid w:val="00EF79DF"/>
    <w:rsid w:val="00EF7A1E"/>
    <w:rsid w:val="00F002E7"/>
    <w:rsid w:val="00F0049F"/>
    <w:rsid w:val="00F0052E"/>
    <w:rsid w:val="00F006AB"/>
    <w:rsid w:val="00F01BA1"/>
    <w:rsid w:val="00F02737"/>
    <w:rsid w:val="00F02A69"/>
    <w:rsid w:val="00F03069"/>
    <w:rsid w:val="00F04484"/>
    <w:rsid w:val="00F04EC7"/>
    <w:rsid w:val="00F052E9"/>
    <w:rsid w:val="00F062AD"/>
    <w:rsid w:val="00F062C0"/>
    <w:rsid w:val="00F0678F"/>
    <w:rsid w:val="00F071F0"/>
    <w:rsid w:val="00F07882"/>
    <w:rsid w:val="00F1078A"/>
    <w:rsid w:val="00F10ACD"/>
    <w:rsid w:val="00F10B9F"/>
    <w:rsid w:val="00F10E5F"/>
    <w:rsid w:val="00F129DC"/>
    <w:rsid w:val="00F13996"/>
    <w:rsid w:val="00F14965"/>
    <w:rsid w:val="00F1647A"/>
    <w:rsid w:val="00F16901"/>
    <w:rsid w:val="00F16AAE"/>
    <w:rsid w:val="00F17005"/>
    <w:rsid w:val="00F17705"/>
    <w:rsid w:val="00F2146E"/>
    <w:rsid w:val="00F22FDE"/>
    <w:rsid w:val="00F230E5"/>
    <w:rsid w:val="00F24116"/>
    <w:rsid w:val="00F24255"/>
    <w:rsid w:val="00F243D8"/>
    <w:rsid w:val="00F26252"/>
    <w:rsid w:val="00F266D7"/>
    <w:rsid w:val="00F2704E"/>
    <w:rsid w:val="00F31A46"/>
    <w:rsid w:val="00F31AD7"/>
    <w:rsid w:val="00F31E5D"/>
    <w:rsid w:val="00F31F3B"/>
    <w:rsid w:val="00F326F3"/>
    <w:rsid w:val="00F32775"/>
    <w:rsid w:val="00F34A08"/>
    <w:rsid w:val="00F36242"/>
    <w:rsid w:val="00F36837"/>
    <w:rsid w:val="00F40E14"/>
    <w:rsid w:val="00F41ED4"/>
    <w:rsid w:val="00F421F8"/>
    <w:rsid w:val="00F43DF0"/>
    <w:rsid w:val="00F448F7"/>
    <w:rsid w:val="00F44944"/>
    <w:rsid w:val="00F44BD2"/>
    <w:rsid w:val="00F44FDA"/>
    <w:rsid w:val="00F46015"/>
    <w:rsid w:val="00F46708"/>
    <w:rsid w:val="00F4673B"/>
    <w:rsid w:val="00F46D85"/>
    <w:rsid w:val="00F5277C"/>
    <w:rsid w:val="00F5375A"/>
    <w:rsid w:val="00F539D6"/>
    <w:rsid w:val="00F54A6A"/>
    <w:rsid w:val="00F55EB1"/>
    <w:rsid w:val="00F56DE1"/>
    <w:rsid w:val="00F5792E"/>
    <w:rsid w:val="00F579B2"/>
    <w:rsid w:val="00F57AFF"/>
    <w:rsid w:val="00F57D83"/>
    <w:rsid w:val="00F6023A"/>
    <w:rsid w:val="00F6155F"/>
    <w:rsid w:val="00F6181F"/>
    <w:rsid w:val="00F61ABB"/>
    <w:rsid w:val="00F62C52"/>
    <w:rsid w:val="00F63A86"/>
    <w:rsid w:val="00F643C2"/>
    <w:rsid w:val="00F6520E"/>
    <w:rsid w:val="00F65602"/>
    <w:rsid w:val="00F66568"/>
    <w:rsid w:val="00F66FC9"/>
    <w:rsid w:val="00F70EDA"/>
    <w:rsid w:val="00F71F08"/>
    <w:rsid w:val="00F71FB8"/>
    <w:rsid w:val="00F72077"/>
    <w:rsid w:val="00F72507"/>
    <w:rsid w:val="00F725FA"/>
    <w:rsid w:val="00F73902"/>
    <w:rsid w:val="00F74744"/>
    <w:rsid w:val="00F74BDD"/>
    <w:rsid w:val="00F7563B"/>
    <w:rsid w:val="00F756BC"/>
    <w:rsid w:val="00F75BBF"/>
    <w:rsid w:val="00F76183"/>
    <w:rsid w:val="00F763D8"/>
    <w:rsid w:val="00F770ED"/>
    <w:rsid w:val="00F7780D"/>
    <w:rsid w:val="00F81B3E"/>
    <w:rsid w:val="00F82141"/>
    <w:rsid w:val="00F82377"/>
    <w:rsid w:val="00F82449"/>
    <w:rsid w:val="00F82E36"/>
    <w:rsid w:val="00F834ED"/>
    <w:rsid w:val="00F837B8"/>
    <w:rsid w:val="00F83971"/>
    <w:rsid w:val="00F84DF0"/>
    <w:rsid w:val="00F84F78"/>
    <w:rsid w:val="00F85516"/>
    <w:rsid w:val="00F8577A"/>
    <w:rsid w:val="00F85FA4"/>
    <w:rsid w:val="00F86027"/>
    <w:rsid w:val="00F8610F"/>
    <w:rsid w:val="00F863E2"/>
    <w:rsid w:val="00F86862"/>
    <w:rsid w:val="00F900DC"/>
    <w:rsid w:val="00F90B54"/>
    <w:rsid w:val="00F91580"/>
    <w:rsid w:val="00F917C2"/>
    <w:rsid w:val="00F91854"/>
    <w:rsid w:val="00F92005"/>
    <w:rsid w:val="00F935AD"/>
    <w:rsid w:val="00F935D6"/>
    <w:rsid w:val="00F939B0"/>
    <w:rsid w:val="00F94A3A"/>
    <w:rsid w:val="00F94D55"/>
    <w:rsid w:val="00F94E9B"/>
    <w:rsid w:val="00F954C2"/>
    <w:rsid w:val="00F95BF6"/>
    <w:rsid w:val="00F960A8"/>
    <w:rsid w:val="00F969E4"/>
    <w:rsid w:val="00F96B20"/>
    <w:rsid w:val="00F97030"/>
    <w:rsid w:val="00FA1230"/>
    <w:rsid w:val="00FA1A38"/>
    <w:rsid w:val="00FA2240"/>
    <w:rsid w:val="00FA272D"/>
    <w:rsid w:val="00FA2E28"/>
    <w:rsid w:val="00FA2E90"/>
    <w:rsid w:val="00FA40F7"/>
    <w:rsid w:val="00FA534D"/>
    <w:rsid w:val="00FA6340"/>
    <w:rsid w:val="00FA64A1"/>
    <w:rsid w:val="00FA6710"/>
    <w:rsid w:val="00FA6CF0"/>
    <w:rsid w:val="00FA7552"/>
    <w:rsid w:val="00FA7FBD"/>
    <w:rsid w:val="00FB1546"/>
    <w:rsid w:val="00FB2225"/>
    <w:rsid w:val="00FB35C1"/>
    <w:rsid w:val="00FB446C"/>
    <w:rsid w:val="00FB5197"/>
    <w:rsid w:val="00FB51AE"/>
    <w:rsid w:val="00FB7671"/>
    <w:rsid w:val="00FB7A8B"/>
    <w:rsid w:val="00FC034B"/>
    <w:rsid w:val="00FC051B"/>
    <w:rsid w:val="00FC0BCF"/>
    <w:rsid w:val="00FC0D48"/>
    <w:rsid w:val="00FC259D"/>
    <w:rsid w:val="00FC33C9"/>
    <w:rsid w:val="00FC4681"/>
    <w:rsid w:val="00FC4C82"/>
    <w:rsid w:val="00FC70C6"/>
    <w:rsid w:val="00FC78CF"/>
    <w:rsid w:val="00FC7EC5"/>
    <w:rsid w:val="00FC7FC9"/>
    <w:rsid w:val="00FD0B46"/>
    <w:rsid w:val="00FD0D35"/>
    <w:rsid w:val="00FD1DDA"/>
    <w:rsid w:val="00FD4E4A"/>
    <w:rsid w:val="00FD5324"/>
    <w:rsid w:val="00FD6D81"/>
    <w:rsid w:val="00FD7800"/>
    <w:rsid w:val="00FE0406"/>
    <w:rsid w:val="00FE046C"/>
    <w:rsid w:val="00FE074B"/>
    <w:rsid w:val="00FE0A43"/>
    <w:rsid w:val="00FE288B"/>
    <w:rsid w:val="00FE33D1"/>
    <w:rsid w:val="00FE3413"/>
    <w:rsid w:val="00FE3AFC"/>
    <w:rsid w:val="00FE3F26"/>
    <w:rsid w:val="00FE5622"/>
    <w:rsid w:val="00FE5BA5"/>
    <w:rsid w:val="00FE5CBD"/>
    <w:rsid w:val="00FE6328"/>
    <w:rsid w:val="00FE7637"/>
    <w:rsid w:val="00FE791B"/>
    <w:rsid w:val="00FE7F33"/>
    <w:rsid w:val="00FE7FC7"/>
    <w:rsid w:val="00FF080A"/>
    <w:rsid w:val="00FF0BD0"/>
    <w:rsid w:val="00FF1FDA"/>
    <w:rsid w:val="00FF242E"/>
    <w:rsid w:val="00FF2E53"/>
    <w:rsid w:val="00FF4525"/>
    <w:rsid w:val="00FF4E39"/>
    <w:rsid w:val="00FF50E3"/>
    <w:rsid w:val="00FF647F"/>
    <w:rsid w:val="00FF6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B7E0F"/>
  <w15:docId w15:val="{8A0EEC6D-5E61-4ED3-90E5-B4B35B1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 w:type="paragraph" w:styleId="af7">
    <w:name w:val="Salutation"/>
    <w:basedOn w:val="a"/>
    <w:next w:val="a"/>
    <w:link w:val="af8"/>
    <w:uiPriority w:val="99"/>
    <w:unhideWhenUsed/>
    <w:rsid w:val="00E94117"/>
    <w:rPr>
      <w:rFonts w:ascii="標楷體" w:eastAsia="標楷體" w:hAnsi="標楷體" w:cstheme="minorBidi"/>
      <w:color w:val="000000"/>
      <w:sz w:val="27"/>
      <w:szCs w:val="27"/>
    </w:rPr>
  </w:style>
  <w:style w:type="character" w:customStyle="1" w:styleId="af8">
    <w:name w:val="問候 字元"/>
    <w:basedOn w:val="a0"/>
    <w:link w:val="af7"/>
    <w:uiPriority w:val="99"/>
    <w:rsid w:val="00E94117"/>
    <w:rPr>
      <w:rFonts w:ascii="標楷體" w:eastAsia="標楷體" w:hAnsi="標楷體" w:cstheme="minorBidi"/>
      <w:color w:val="000000"/>
      <w:kern w:val="2"/>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964A8-2254-4160-8158-3822D37AC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7</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1210</cp:revision>
  <cp:lastPrinted>2020-05-04T06:00:00Z</cp:lastPrinted>
  <dcterms:created xsi:type="dcterms:W3CDTF">2018-08-02T08:39:00Z</dcterms:created>
  <dcterms:modified xsi:type="dcterms:W3CDTF">2021-01-07T07:42:00Z</dcterms:modified>
</cp:coreProperties>
</file>