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4C6" w:rsidRPr="007071A9" w:rsidRDefault="00014BC9" w:rsidP="00482529">
      <w:pPr>
        <w:spacing w:afterLines="20" w:after="72" w:line="360" w:lineRule="exact"/>
        <w:jc w:val="both"/>
        <w:rPr>
          <w:rFonts w:ascii="標楷體" w:eastAsia="標楷體" w:hAnsi="標楷體"/>
          <w:sz w:val="32"/>
          <w:szCs w:val="32"/>
        </w:rPr>
      </w:pPr>
      <w:r w:rsidRPr="007071A9">
        <w:rPr>
          <w:rFonts w:ascii="標楷體" w:eastAsia="標楷體" w:hAnsi="標楷體" w:hint="eastAsia"/>
          <w:sz w:val="32"/>
          <w:szCs w:val="32"/>
        </w:rPr>
        <w:t xml:space="preserve">                         </w:t>
      </w:r>
      <w:r w:rsidR="00FC5E32">
        <w:rPr>
          <w:rFonts w:ascii="標楷體" w:eastAsia="標楷體" w:hAnsi="標楷體" w:hint="eastAsia"/>
          <w:sz w:val="32"/>
          <w:szCs w:val="32"/>
        </w:rPr>
        <w:t>111</w:t>
      </w:r>
      <w:r w:rsidR="00253D3E" w:rsidRPr="007071A9">
        <w:rPr>
          <w:rFonts w:ascii="標楷體" w:eastAsia="標楷體" w:hAnsi="標楷體" w:hint="eastAsia"/>
          <w:sz w:val="32"/>
          <w:szCs w:val="32"/>
        </w:rPr>
        <w:t>年</w:t>
      </w:r>
      <w:r w:rsidR="0097440C">
        <w:rPr>
          <w:rFonts w:ascii="標楷體" w:eastAsia="標楷體" w:hAnsi="標楷體" w:hint="eastAsia"/>
          <w:sz w:val="32"/>
          <w:szCs w:val="32"/>
        </w:rPr>
        <w:t>5</w:t>
      </w:r>
      <w:r w:rsidR="00253D3E" w:rsidRPr="007071A9">
        <w:rPr>
          <w:rFonts w:ascii="標楷體" w:eastAsia="標楷體" w:hAnsi="標楷體" w:hint="eastAsia"/>
          <w:sz w:val="32"/>
          <w:szCs w:val="32"/>
        </w:rPr>
        <w:t>月新增、修訂人事法規</w:t>
      </w:r>
      <w:r w:rsidR="004F60C4" w:rsidRPr="007071A9">
        <w:rPr>
          <w:rFonts w:ascii="標楷體" w:eastAsia="標楷體" w:hAnsi="標楷體" w:hint="eastAsia"/>
          <w:sz w:val="32"/>
          <w:szCs w:val="32"/>
        </w:rPr>
        <w:t>、</w:t>
      </w:r>
      <w:r w:rsidR="00253D3E" w:rsidRPr="007071A9">
        <w:rPr>
          <w:rFonts w:ascii="標楷體" w:eastAsia="標楷體" w:hAnsi="標楷體" w:hint="eastAsia"/>
          <w:sz w:val="32"/>
          <w:szCs w:val="32"/>
        </w:rPr>
        <w:t>釋例彙整表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2336"/>
        <w:gridCol w:w="5460"/>
        <w:gridCol w:w="2931"/>
        <w:gridCol w:w="2512"/>
        <w:gridCol w:w="935"/>
      </w:tblGrid>
      <w:tr w:rsidR="007071A9" w:rsidRPr="007071A9" w:rsidTr="00772E58">
        <w:trPr>
          <w:tblHeader/>
          <w:jc w:val="center"/>
        </w:trPr>
        <w:tc>
          <w:tcPr>
            <w:tcW w:w="824" w:type="pct"/>
            <w:shd w:val="clear" w:color="auto" w:fill="auto"/>
            <w:vAlign w:val="center"/>
          </w:tcPr>
          <w:p w:rsidR="000E74C6" w:rsidRPr="007071A9" w:rsidRDefault="000E74C6" w:rsidP="00DC38C6">
            <w:pPr>
              <w:spacing w:line="360" w:lineRule="exact"/>
              <w:jc w:val="center"/>
              <w:rPr>
                <w:rFonts w:ascii="標楷體" w:eastAsia="標楷體" w:hAnsi="標楷體"/>
                <w:sz w:val="28"/>
                <w:szCs w:val="28"/>
              </w:rPr>
            </w:pPr>
            <w:r w:rsidRPr="007071A9">
              <w:rPr>
                <w:rFonts w:ascii="標楷體" w:eastAsia="標楷體" w:hAnsi="標楷體" w:hint="eastAsia"/>
                <w:sz w:val="28"/>
                <w:szCs w:val="28"/>
              </w:rPr>
              <w:t>解釋要旨</w:t>
            </w:r>
          </w:p>
        </w:tc>
        <w:tc>
          <w:tcPr>
            <w:tcW w:w="1926" w:type="pct"/>
            <w:shd w:val="clear" w:color="auto" w:fill="auto"/>
            <w:vAlign w:val="center"/>
          </w:tcPr>
          <w:p w:rsidR="000E74C6" w:rsidRPr="007071A9" w:rsidRDefault="000E74C6" w:rsidP="00DC38C6">
            <w:pPr>
              <w:spacing w:line="360" w:lineRule="exact"/>
              <w:jc w:val="center"/>
              <w:rPr>
                <w:rFonts w:ascii="標楷體" w:eastAsia="標楷體" w:hAnsi="標楷體"/>
                <w:sz w:val="28"/>
                <w:szCs w:val="28"/>
              </w:rPr>
            </w:pPr>
            <w:r w:rsidRPr="007071A9">
              <w:rPr>
                <w:rFonts w:ascii="標楷體" w:eastAsia="標楷體" w:hAnsi="標楷體" w:hint="eastAsia"/>
                <w:sz w:val="28"/>
                <w:szCs w:val="28"/>
              </w:rPr>
              <w:t>解釋內容</w:t>
            </w:r>
          </w:p>
        </w:tc>
        <w:tc>
          <w:tcPr>
            <w:tcW w:w="1034" w:type="pct"/>
            <w:shd w:val="clear" w:color="auto" w:fill="auto"/>
            <w:vAlign w:val="center"/>
          </w:tcPr>
          <w:p w:rsidR="004B4FDE" w:rsidRPr="007071A9" w:rsidRDefault="000E74C6" w:rsidP="00DC38C6">
            <w:pPr>
              <w:spacing w:line="360" w:lineRule="exact"/>
              <w:jc w:val="center"/>
              <w:rPr>
                <w:rFonts w:ascii="標楷體" w:eastAsia="標楷體" w:hAnsi="標楷體"/>
                <w:sz w:val="28"/>
                <w:szCs w:val="28"/>
              </w:rPr>
            </w:pPr>
            <w:r w:rsidRPr="007071A9">
              <w:rPr>
                <w:rFonts w:ascii="標楷體" w:eastAsia="標楷體" w:hAnsi="標楷體" w:hint="eastAsia"/>
                <w:sz w:val="28"/>
                <w:szCs w:val="28"/>
              </w:rPr>
              <w:t>權責機關發布(下達)</w:t>
            </w:r>
          </w:p>
          <w:p w:rsidR="000E74C6" w:rsidRPr="007071A9" w:rsidRDefault="000E74C6" w:rsidP="00DC38C6">
            <w:pPr>
              <w:spacing w:line="360" w:lineRule="exact"/>
              <w:jc w:val="center"/>
              <w:rPr>
                <w:rFonts w:ascii="標楷體" w:eastAsia="標楷體" w:hAnsi="標楷體"/>
                <w:sz w:val="28"/>
                <w:szCs w:val="28"/>
              </w:rPr>
            </w:pPr>
            <w:r w:rsidRPr="007071A9">
              <w:rPr>
                <w:rFonts w:ascii="標楷體" w:eastAsia="標楷體" w:hAnsi="標楷體" w:hint="eastAsia"/>
                <w:sz w:val="28"/>
                <w:szCs w:val="28"/>
              </w:rPr>
              <w:t>日期及文號</w:t>
            </w:r>
          </w:p>
        </w:tc>
        <w:tc>
          <w:tcPr>
            <w:tcW w:w="886" w:type="pct"/>
            <w:shd w:val="clear" w:color="auto" w:fill="auto"/>
            <w:vAlign w:val="center"/>
          </w:tcPr>
          <w:p w:rsidR="000E74C6" w:rsidRPr="007071A9" w:rsidRDefault="000E74C6" w:rsidP="001F5143">
            <w:pPr>
              <w:spacing w:line="360" w:lineRule="exact"/>
              <w:jc w:val="center"/>
              <w:rPr>
                <w:rFonts w:ascii="標楷體" w:eastAsia="標楷體" w:hAnsi="標楷體"/>
                <w:sz w:val="28"/>
                <w:szCs w:val="28"/>
              </w:rPr>
            </w:pPr>
            <w:r w:rsidRPr="007071A9">
              <w:rPr>
                <w:rFonts w:ascii="標楷體" w:eastAsia="標楷體" w:hAnsi="標楷體" w:hint="eastAsia"/>
                <w:sz w:val="28"/>
                <w:szCs w:val="28"/>
              </w:rPr>
              <w:t>本處轉發日期文號</w:t>
            </w:r>
          </w:p>
        </w:tc>
        <w:tc>
          <w:tcPr>
            <w:tcW w:w="330" w:type="pct"/>
            <w:shd w:val="clear" w:color="auto" w:fill="auto"/>
            <w:vAlign w:val="center"/>
          </w:tcPr>
          <w:p w:rsidR="000E74C6" w:rsidRPr="007071A9" w:rsidRDefault="000E74C6" w:rsidP="00DC38C6">
            <w:pPr>
              <w:spacing w:line="360" w:lineRule="exact"/>
              <w:jc w:val="center"/>
              <w:rPr>
                <w:rFonts w:ascii="標楷體" w:eastAsia="標楷體" w:hAnsi="標楷體"/>
                <w:sz w:val="28"/>
                <w:szCs w:val="28"/>
              </w:rPr>
            </w:pPr>
            <w:r w:rsidRPr="007071A9">
              <w:rPr>
                <w:rFonts w:ascii="標楷體" w:eastAsia="標楷體" w:hAnsi="標楷體" w:hint="eastAsia"/>
                <w:sz w:val="28"/>
                <w:szCs w:val="28"/>
              </w:rPr>
              <w:t>備考</w:t>
            </w:r>
          </w:p>
        </w:tc>
      </w:tr>
      <w:tr w:rsidR="00096DCB" w:rsidRPr="007071A9" w:rsidTr="00D97BA5">
        <w:trPr>
          <w:trHeight w:val="538"/>
          <w:jc w:val="center"/>
        </w:trPr>
        <w:tc>
          <w:tcPr>
            <w:tcW w:w="824" w:type="pct"/>
            <w:shd w:val="clear" w:color="auto" w:fill="auto"/>
          </w:tcPr>
          <w:p w:rsidR="00096DCB" w:rsidRPr="009D0C4D" w:rsidRDefault="00096DCB" w:rsidP="009D0C4D">
            <w:pPr>
              <w:jc w:val="both"/>
              <w:rPr>
                <w:rFonts w:ascii="標楷體" w:eastAsia="標楷體" w:hAnsi="標楷體"/>
                <w:szCs w:val="24"/>
              </w:rPr>
            </w:pPr>
            <w:r w:rsidRPr="009D0C4D">
              <w:rPr>
                <w:rFonts w:ascii="標楷體" w:eastAsia="標楷體" w:hAnsi="標楷體" w:hint="eastAsia"/>
                <w:szCs w:val="24"/>
              </w:rPr>
              <w:t>公務人員考試錄取人員於實務訓練期間申請防疫隔離假及因應措施。</w:t>
            </w:r>
          </w:p>
        </w:tc>
        <w:tc>
          <w:tcPr>
            <w:tcW w:w="1926" w:type="pct"/>
            <w:shd w:val="clear" w:color="auto" w:fill="auto"/>
          </w:tcPr>
          <w:p w:rsidR="00096DCB" w:rsidRPr="009D0C4D" w:rsidRDefault="00096DCB" w:rsidP="009D0C4D">
            <w:pPr>
              <w:jc w:val="both"/>
              <w:rPr>
                <w:rFonts w:ascii="標楷體" w:eastAsia="標楷體" w:hAnsi="標楷體"/>
                <w:szCs w:val="24"/>
              </w:rPr>
            </w:pPr>
            <w:r w:rsidRPr="009D0C4D">
              <w:rPr>
                <w:rFonts w:ascii="標楷體" w:eastAsia="標楷體" w:hAnsi="標楷體" w:hint="eastAsia"/>
                <w:szCs w:val="24"/>
              </w:rPr>
              <w:t>相關因應措施如下：</w:t>
            </w:r>
          </w:p>
          <w:p w:rsidR="00096DCB" w:rsidRPr="009D0C4D" w:rsidRDefault="00096DCB" w:rsidP="009D0C4D">
            <w:pPr>
              <w:pStyle w:val="ad"/>
              <w:numPr>
                <w:ilvl w:val="0"/>
                <w:numId w:val="3"/>
              </w:numPr>
              <w:ind w:leftChars="0" w:left="523" w:hanging="495"/>
              <w:jc w:val="both"/>
              <w:rPr>
                <w:rFonts w:ascii="標楷體" w:eastAsia="標楷體" w:hAnsi="標楷體"/>
                <w:szCs w:val="24"/>
              </w:rPr>
            </w:pPr>
            <w:r w:rsidRPr="009D0C4D">
              <w:rPr>
                <w:rFonts w:ascii="標楷體" w:eastAsia="標楷體" w:hAnsi="標楷體" w:hint="eastAsia"/>
                <w:szCs w:val="24"/>
              </w:rPr>
              <w:t>考試錄取受訓人員於實務訓練期間申請防疫隔離假及差勤管理因應措施，比照行政院人事行政總處110年10月20日公告「防疫，假怎麼請」規定辦理，且各訓練機關（構）學校不得影響訓練成績考核或為其他不利處分。</w:t>
            </w:r>
          </w:p>
          <w:p w:rsidR="00096DCB" w:rsidRPr="009D0C4D" w:rsidRDefault="00096DCB" w:rsidP="009D0C4D">
            <w:pPr>
              <w:pStyle w:val="ad"/>
              <w:numPr>
                <w:ilvl w:val="0"/>
                <w:numId w:val="3"/>
              </w:numPr>
              <w:ind w:leftChars="0" w:left="523" w:hanging="495"/>
              <w:jc w:val="both"/>
              <w:rPr>
                <w:rFonts w:ascii="標楷體" w:eastAsia="標楷體" w:hAnsi="標楷體"/>
                <w:szCs w:val="24"/>
              </w:rPr>
            </w:pPr>
            <w:r w:rsidRPr="009D0C4D">
              <w:rPr>
                <w:rFonts w:ascii="標楷體" w:eastAsia="標楷體" w:hAnsi="標楷體" w:hint="eastAsia"/>
                <w:szCs w:val="24"/>
              </w:rPr>
              <w:t>為兼顧受訓人員考試訓練輔導與考核成效，並維護其訓練權益，爰參照公務人員考試錄取人員訓練辦法第31條第1項所定相對延長實務訓練期間之規範意旨，考試錄取受訓人員於實務訓練期間申請防疫隔離假，請假日數在14日以內者，無須延長訓練期間，請假日數超過14日者，應相對延長其實務訓練期間。</w:t>
            </w:r>
          </w:p>
          <w:p w:rsidR="00096DCB" w:rsidRPr="009D0C4D" w:rsidRDefault="00096DCB" w:rsidP="009D0C4D">
            <w:pPr>
              <w:pStyle w:val="ad"/>
              <w:numPr>
                <w:ilvl w:val="0"/>
                <w:numId w:val="3"/>
              </w:numPr>
              <w:ind w:leftChars="0" w:left="523" w:hanging="495"/>
              <w:jc w:val="both"/>
              <w:rPr>
                <w:rFonts w:ascii="標楷體" w:eastAsia="標楷體" w:hAnsi="標楷體"/>
                <w:szCs w:val="24"/>
              </w:rPr>
            </w:pPr>
            <w:r w:rsidRPr="009D0C4D">
              <w:rPr>
                <w:rFonts w:ascii="標楷體" w:eastAsia="標楷體" w:hAnsi="標楷體" w:hint="eastAsia"/>
                <w:szCs w:val="24"/>
              </w:rPr>
              <w:t>另考量考試錄取受訓人員係配合COVID-19疫情防治申請防疫隔離假，係不可歸責於受訓人員，且屬不可抗力、急迫之事由，為維護其訓練權益，其所請防疫隔離假日數，參照娩假、流產假、骨髓捐贈或器官捐贈假等特別假，不列入公務人員考試錄取人員訓練辦法第44條第1項第9款所定廢止受訓資格之請假日數計算。</w:t>
            </w:r>
          </w:p>
        </w:tc>
        <w:tc>
          <w:tcPr>
            <w:tcW w:w="1034" w:type="pct"/>
            <w:shd w:val="clear" w:color="auto" w:fill="auto"/>
          </w:tcPr>
          <w:p w:rsidR="00096DCB" w:rsidRPr="009D0C4D" w:rsidRDefault="00096DCB" w:rsidP="009D0C4D">
            <w:pPr>
              <w:jc w:val="both"/>
              <w:rPr>
                <w:rFonts w:ascii="標楷體" w:eastAsia="標楷體" w:hAnsi="標楷體"/>
                <w:szCs w:val="24"/>
              </w:rPr>
            </w:pPr>
            <w:r w:rsidRPr="009D0C4D">
              <w:rPr>
                <w:rFonts w:ascii="標楷體" w:eastAsia="標楷體" w:hAnsi="標楷體" w:hint="eastAsia"/>
                <w:szCs w:val="24"/>
              </w:rPr>
              <w:t>公務人員保障暨培訓委員會民國111年5月11日公訓字第1112160167號函</w:t>
            </w:r>
          </w:p>
        </w:tc>
        <w:tc>
          <w:tcPr>
            <w:tcW w:w="886" w:type="pct"/>
            <w:shd w:val="clear" w:color="auto" w:fill="auto"/>
          </w:tcPr>
          <w:p w:rsidR="00096DCB" w:rsidRPr="009D0C4D" w:rsidRDefault="00096DCB" w:rsidP="009D0C4D">
            <w:pPr>
              <w:jc w:val="both"/>
              <w:rPr>
                <w:rFonts w:ascii="標楷體" w:eastAsia="標楷體" w:hAnsi="標楷體"/>
                <w:szCs w:val="24"/>
              </w:rPr>
            </w:pPr>
            <w:r w:rsidRPr="009D0C4D">
              <w:rPr>
                <w:rFonts w:ascii="標楷體" w:eastAsia="標楷體" w:hAnsi="標楷體" w:hint="eastAsia"/>
                <w:szCs w:val="24"/>
              </w:rPr>
              <w:t>臺中市政府民國111年5月12日府授人力字第</w:t>
            </w:r>
            <w:r w:rsidRPr="009D0C4D">
              <w:rPr>
                <w:rFonts w:ascii="標楷體" w:eastAsia="標楷體" w:hAnsi="標楷體"/>
                <w:szCs w:val="24"/>
              </w:rPr>
              <w:t>1110122385</w:t>
            </w:r>
            <w:r w:rsidRPr="009D0C4D">
              <w:rPr>
                <w:rFonts w:ascii="標楷體" w:eastAsia="標楷體" w:hAnsi="標楷體" w:hint="eastAsia"/>
                <w:szCs w:val="24"/>
              </w:rPr>
              <w:t>號函</w:t>
            </w:r>
          </w:p>
        </w:tc>
        <w:tc>
          <w:tcPr>
            <w:tcW w:w="330" w:type="pct"/>
            <w:shd w:val="clear" w:color="auto" w:fill="auto"/>
          </w:tcPr>
          <w:p w:rsidR="00096DCB" w:rsidRPr="009D0C4D" w:rsidRDefault="00096DCB" w:rsidP="009D0C4D">
            <w:pPr>
              <w:jc w:val="both"/>
              <w:rPr>
                <w:rFonts w:ascii="標楷體" w:eastAsia="標楷體" w:hAnsi="標楷體"/>
                <w:szCs w:val="24"/>
              </w:rPr>
            </w:pPr>
          </w:p>
        </w:tc>
      </w:tr>
      <w:tr w:rsidR="00096DCB" w:rsidRPr="007071A9" w:rsidTr="00D97BA5">
        <w:trPr>
          <w:trHeight w:val="538"/>
          <w:jc w:val="center"/>
        </w:trPr>
        <w:tc>
          <w:tcPr>
            <w:tcW w:w="824" w:type="pct"/>
            <w:shd w:val="clear" w:color="auto" w:fill="auto"/>
          </w:tcPr>
          <w:p w:rsidR="00096DCB" w:rsidRPr="009D0C4D" w:rsidRDefault="00096DCB" w:rsidP="009D0C4D">
            <w:pPr>
              <w:jc w:val="both"/>
              <w:rPr>
                <w:rFonts w:ascii="標楷體" w:eastAsia="標楷體" w:hAnsi="標楷體"/>
                <w:szCs w:val="24"/>
              </w:rPr>
            </w:pPr>
            <w:r w:rsidRPr="009D0C4D">
              <w:rPr>
                <w:rFonts w:ascii="標楷體" w:eastAsia="標楷體" w:hAnsi="標楷體" w:hint="eastAsia"/>
                <w:szCs w:val="24"/>
              </w:rPr>
              <w:t>公務人員考試錄取人員於實務訓練期</w:t>
            </w:r>
            <w:r w:rsidRPr="009D0C4D">
              <w:rPr>
                <w:rFonts w:ascii="標楷體" w:eastAsia="標楷體" w:hAnsi="標楷體" w:hint="eastAsia"/>
                <w:szCs w:val="24"/>
              </w:rPr>
              <w:lastRenderedPageBreak/>
              <w:t>間申請疫苗接種假、防疫照顧假及防疫隔離假之差勤管理因應措施補充說明。</w:t>
            </w:r>
          </w:p>
        </w:tc>
        <w:tc>
          <w:tcPr>
            <w:tcW w:w="1926" w:type="pct"/>
            <w:shd w:val="clear" w:color="auto" w:fill="auto"/>
          </w:tcPr>
          <w:p w:rsidR="00096DCB" w:rsidRPr="009D0C4D" w:rsidRDefault="00096DCB" w:rsidP="009D0C4D">
            <w:pPr>
              <w:jc w:val="both"/>
              <w:rPr>
                <w:rFonts w:ascii="標楷體" w:eastAsia="標楷體" w:hAnsi="標楷體"/>
                <w:szCs w:val="24"/>
              </w:rPr>
            </w:pPr>
            <w:r w:rsidRPr="009D0C4D">
              <w:rPr>
                <w:rFonts w:ascii="標楷體" w:eastAsia="標楷體" w:hAnsi="標楷體" w:hint="eastAsia"/>
                <w:szCs w:val="24"/>
              </w:rPr>
              <w:lastRenderedPageBreak/>
              <w:t>茲鑑於COVID-19疫情之發展具不確定性，疫情防治相關準則及規範，需配合疫情之發展即時滾動式</w:t>
            </w:r>
            <w:r w:rsidRPr="009D0C4D">
              <w:rPr>
                <w:rFonts w:ascii="標楷體" w:eastAsia="標楷體" w:hAnsi="標楷體" w:hint="eastAsia"/>
                <w:szCs w:val="24"/>
              </w:rPr>
              <w:lastRenderedPageBreak/>
              <w:t>調整，爰有關考試錄取受訓人員於實務訓練期間申請「疫苗接種假」、「防疫照顧假」及「防疫隔離假」之差勤管理因應措施，仍比照行政院人事行政總處公告（修正）「防疫，假怎麼請」等相關規定辦理。</w:t>
            </w:r>
          </w:p>
        </w:tc>
        <w:tc>
          <w:tcPr>
            <w:tcW w:w="1034" w:type="pct"/>
            <w:shd w:val="clear" w:color="auto" w:fill="auto"/>
          </w:tcPr>
          <w:p w:rsidR="00096DCB" w:rsidRPr="009D0C4D" w:rsidRDefault="00096DCB" w:rsidP="009D0C4D">
            <w:pPr>
              <w:jc w:val="both"/>
              <w:rPr>
                <w:rFonts w:ascii="標楷體" w:eastAsia="標楷體" w:hAnsi="標楷體"/>
                <w:szCs w:val="24"/>
              </w:rPr>
            </w:pPr>
            <w:r w:rsidRPr="009D0C4D">
              <w:rPr>
                <w:rFonts w:ascii="標楷體" w:eastAsia="標楷體" w:hAnsi="標楷體" w:hint="eastAsia"/>
                <w:szCs w:val="24"/>
              </w:rPr>
              <w:lastRenderedPageBreak/>
              <w:t>公務人員保障暨培訓委員會民國111年5月23日公</w:t>
            </w:r>
            <w:r w:rsidRPr="009D0C4D">
              <w:rPr>
                <w:rFonts w:ascii="標楷體" w:eastAsia="標楷體" w:hAnsi="標楷體" w:hint="eastAsia"/>
                <w:szCs w:val="24"/>
              </w:rPr>
              <w:lastRenderedPageBreak/>
              <w:t>訓字第</w:t>
            </w:r>
            <w:r w:rsidRPr="009D0C4D">
              <w:rPr>
                <w:rFonts w:ascii="標楷體" w:eastAsia="標楷體" w:hAnsi="標楷體"/>
                <w:szCs w:val="24"/>
              </w:rPr>
              <w:t>1112160192</w:t>
            </w:r>
            <w:r w:rsidRPr="009D0C4D">
              <w:rPr>
                <w:rFonts w:ascii="標楷體" w:eastAsia="標楷體" w:hAnsi="標楷體" w:hint="eastAsia"/>
                <w:szCs w:val="24"/>
              </w:rPr>
              <w:t>號函</w:t>
            </w:r>
          </w:p>
        </w:tc>
        <w:tc>
          <w:tcPr>
            <w:tcW w:w="886" w:type="pct"/>
            <w:shd w:val="clear" w:color="auto" w:fill="auto"/>
          </w:tcPr>
          <w:p w:rsidR="00096DCB" w:rsidRPr="009D0C4D" w:rsidRDefault="00096DCB" w:rsidP="009D0C4D">
            <w:pPr>
              <w:jc w:val="both"/>
              <w:rPr>
                <w:rFonts w:ascii="標楷體" w:eastAsia="標楷體" w:hAnsi="標楷體"/>
                <w:szCs w:val="24"/>
              </w:rPr>
            </w:pPr>
            <w:r w:rsidRPr="009D0C4D">
              <w:rPr>
                <w:rFonts w:ascii="標楷體" w:eastAsia="標楷體" w:hAnsi="標楷體" w:hint="eastAsia"/>
                <w:szCs w:val="24"/>
              </w:rPr>
              <w:lastRenderedPageBreak/>
              <w:t>臺中市政府民國111年5月24日府授人力</w:t>
            </w:r>
            <w:r w:rsidRPr="009D0C4D">
              <w:rPr>
                <w:rFonts w:ascii="標楷體" w:eastAsia="標楷體" w:hAnsi="標楷體" w:hint="eastAsia"/>
                <w:szCs w:val="24"/>
              </w:rPr>
              <w:lastRenderedPageBreak/>
              <w:t>字第</w:t>
            </w:r>
            <w:r w:rsidRPr="009D0C4D">
              <w:rPr>
                <w:rFonts w:ascii="標楷體" w:eastAsia="標楷體" w:hAnsi="標楷體"/>
                <w:szCs w:val="24"/>
              </w:rPr>
              <w:t>1110</w:t>
            </w:r>
            <w:r w:rsidRPr="009D0C4D">
              <w:rPr>
                <w:rFonts w:ascii="標楷體" w:eastAsia="標楷體" w:hAnsi="標楷體" w:hint="eastAsia"/>
                <w:szCs w:val="24"/>
              </w:rPr>
              <w:t>133432號函</w:t>
            </w:r>
          </w:p>
        </w:tc>
        <w:tc>
          <w:tcPr>
            <w:tcW w:w="330" w:type="pct"/>
            <w:shd w:val="clear" w:color="auto" w:fill="auto"/>
          </w:tcPr>
          <w:p w:rsidR="00096DCB" w:rsidRPr="009D0C4D" w:rsidRDefault="00096DCB" w:rsidP="009D0C4D">
            <w:pPr>
              <w:jc w:val="both"/>
              <w:rPr>
                <w:rFonts w:ascii="標楷體" w:eastAsia="標楷體" w:hAnsi="標楷體"/>
                <w:szCs w:val="24"/>
              </w:rPr>
            </w:pPr>
          </w:p>
        </w:tc>
      </w:tr>
      <w:tr w:rsidR="00BB0575" w:rsidRPr="007071A9" w:rsidTr="00D97BA5">
        <w:trPr>
          <w:trHeight w:val="538"/>
          <w:jc w:val="center"/>
        </w:trPr>
        <w:tc>
          <w:tcPr>
            <w:tcW w:w="824" w:type="pct"/>
            <w:shd w:val="clear" w:color="auto" w:fill="auto"/>
          </w:tcPr>
          <w:p w:rsidR="00BB0575" w:rsidRPr="009D0C4D" w:rsidRDefault="00BB0575" w:rsidP="00BB0575">
            <w:pPr>
              <w:jc w:val="both"/>
              <w:rPr>
                <w:rFonts w:ascii="標楷體" w:eastAsia="標楷體" w:hAnsi="標楷體"/>
                <w:szCs w:val="24"/>
              </w:rPr>
            </w:pPr>
            <w:r w:rsidRPr="009D0C4D">
              <w:rPr>
                <w:rFonts w:ascii="標楷體" w:eastAsia="標楷體" w:hAnsi="標楷體" w:hint="eastAsia"/>
                <w:szCs w:val="24"/>
              </w:rPr>
              <w:t>有關機關同仁於請防疫隔離假期間，如確因公務需要經指派於上班時間執行職務者，得否依規定申請加班一案。</w:t>
            </w:r>
          </w:p>
        </w:tc>
        <w:tc>
          <w:tcPr>
            <w:tcW w:w="1926" w:type="pct"/>
            <w:shd w:val="clear" w:color="auto" w:fill="auto"/>
          </w:tcPr>
          <w:p w:rsidR="00BB0575" w:rsidRPr="00BB0575" w:rsidRDefault="00BB0575" w:rsidP="00BB0575">
            <w:pPr>
              <w:widowControl/>
              <w:numPr>
                <w:ilvl w:val="0"/>
                <w:numId w:val="4"/>
              </w:numPr>
              <w:shd w:val="clear" w:color="auto" w:fill="FFFFFF"/>
              <w:adjustRightInd w:val="0"/>
              <w:ind w:left="526" w:hanging="526"/>
              <w:jc w:val="both"/>
              <w:rPr>
                <w:rFonts w:ascii="標楷體" w:eastAsia="標楷體" w:hAnsi="標楷體" w:cs="Helvetica"/>
                <w:kern w:val="0"/>
                <w:szCs w:val="24"/>
              </w:rPr>
            </w:pPr>
            <w:r w:rsidRPr="00BB0575">
              <w:rPr>
                <w:rFonts w:ascii="標楷體" w:eastAsia="標楷體" w:hAnsi="標楷體" w:hint="eastAsia"/>
                <w:szCs w:val="24"/>
              </w:rPr>
              <w:t>本案涉及法規說明如下：</w:t>
            </w:r>
          </w:p>
          <w:p w:rsidR="00BB0575" w:rsidRPr="00BB0575" w:rsidRDefault="00BB0575" w:rsidP="00BB0575">
            <w:pPr>
              <w:pStyle w:val="ad"/>
              <w:widowControl/>
              <w:numPr>
                <w:ilvl w:val="0"/>
                <w:numId w:val="6"/>
              </w:numPr>
              <w:shd w:val="clear" w:color="auto" w:fill="FFFFFF"/>
              <w:adjustRightInd w:val="0"/>
              <w:ind w:leftChars="0"/>
              <w:jc w:val="both"/>
              <w:rPr>
                <w:rFonts w:ascii="標楷體" w:eastAsia="標楷體" w:hAnsi="標楷體" w:cs="Helvetica"/>
                <w:kern w:val="0"/>
                <w:szCs w:val="24"/>
              </w:rPr>
            </w:pPr>
            <w:r w:rsidRPr="00BB0575">
              <w:rPr>
                <w:rFonts w:ascii="標楷體" w:eastAsia="標楷體" w:hAnsi="標楷體" w:hint="eastAsia"/>
                <w:szCs w:val="24"/>
              </w:rPr>
              <w:t>嚴重特殊傳染性肺炎防治及紓困振興特別條例第3條第3項規定略以，接受居家隔離、居家檢疫、集中隔離或集中檢疫者，於隔離、檢疫期間，其任職之機關（構）、事業單位、學校、法人、團體應給予防疫隔離假。家屬為照顧生活不能自理之受隔離者、檢疫者而請假者，亦同。</w:t>
            </w:r>
          </w:p>
          <w:p w:rsidR="00BB0575" w:rsidRPr="00BB0575" w:rsidRDefault="00BB0575" w:rsidP="00BB0575">
            <w:pPr>
              <w:pStyle w:val="ad"/>
              <w:widowControl/>
              <w:numPr>
                <w:ilvl w:val="0"/>
                <w:numId w:val="6"/>
              </w:numPr>
              <w:shd w:val="clear" w:color="auto" w:fill="FFFFFF"/>
              <w:adjustRightInd w:val="0"/>
              <w:ind w:leftChars="0"/>
              <w:jc w:val="both"/>
              <w:rPr>
                <w:rFonts w:ascii="標楷體" w:eastAsia="標楷體" w:hAnsi="標楷體" w:cs="Helvetica"/>
                <w:kern w:val="0"/>
                <w:szCs w:val="24"/>
              </w:rPr>
            </w:pPr>
            <w:r w:rsidRPr="00BB0575">
              <w:rPr>
                <w:rFonts w:ascii="標楷體" w:eastAsia="標楷體" w:hAnsi="標楷體" w:hint="eastAsia"/>
                <w:szCs w:val="24"/>
              </w:rPr>
              <w:t>公務人員保障法第23條規定，公務人員經指派於上班時間以外執行職務者，服務機關應給予加班費、補休假、獎勵或其他相當之補償。</w:t>
            </w:r>
          </w:p>
          <w:p w:rsidR="00BB0575" w:rsidRPr="00BB0575" w:rsidRDefault="00BB0575" w:rsidP="00BB0575">
            <w:pPr>
              <w:pStyle w:val="ad"/>
              <w:widowControl/>
              <w:numPr>
                <w:ilvl w:val="0"/>
                <w:numId w:val="6"/>
              </w:numPr>
              <w:shd w:val="clear" w:color="auto" w:fill="FFFFFF"/>
              <w:adjustRightInd w:val="0"/>
              <w:ind w:leftChars="0"/>
              <w:jc w:val="both"/>
              <w:rPr>
                <w:rFonts w:ascii="標楷體" w:eastAsia="標楷體" w:hAnsi="標楷體" w:cs="Helvetica"/>
                <w:kern w:val="0"/>
                <w:szCs w:val="24"/>
              </w:rPr>
            </w:pPr>
            <w:r w:rsidRPr="00BB0575">
              <w:rPr>
                <w:rFonts w:ascii="標楷體" w:eastAsia="標楷體" w:hAnsi="標楷體" w:hint="eastAsia"/>
                <w:szCs w:val="24"/>
              </w:rPr>
              <w:t>行政院109年3月25日院授人給字第1090029441號函說明略以，政府部門人員非因公出國者，防疫隔離假期間不予支薪（例假日不扣薪）；非屬前開情形，照常支薪。</w:t>
            </w:r>
          </w:p>
          <w:p w:rsidR="00BB0575" w:rsidRPr="00BB0575" w:rsidRDefault="00BB0575" w:rsidP="00BB0575">
            <w:pPr>
              <w:widowControl/>
              <w:numPr>
                <w:ilvl w:val="0"/>
                <w:numId w:val="4"/>
              </w:numPr>
              <w:shd w:val="clear" w:color="auto" w:fill="FFFFFF"/>
              <w:adjustRightInd w:val="0"/>
              <w:ind w:left="526" w:hanging="526"/>
              <w:jc w:val="both"/>
              <w:rPr>
                <w:rFonts w:ascii="標楷體" w:eastAsia="標楷體" w:hAnsi="標楷體" w:cs="Helvetica"/>
                <w:color w:val="333333"/>
                <w:kern w:val="0"/>
                <w:szCs w:val="24"/>
              </w:rPr>
            </w:pPr>
            <w:r w:rsidRPr="00BB0575">
              <w:rPr>
                <w:rFonts w:ascii="標楷體" w:eastAsia="標楷體" w:hAnsi="標楷體" w:hint="eastAsia"/>
                <w:szCs w:val="24"/>
              </w:rPr>
              <w:t>茲以「防疫隔離假」係為防疫應變緊急處置之</w:t>
            </w:r>
            <w:r w:rsidRPr="00BB0575">
              <w:rPr>
                <w:rFonts w:ascii="標楷體" w:eastAsia="標楷體" w:hAnsi="標楷體" w:hint="eastAsia"/>
                <w:szCs w:val="24"/>
              </w:rPr>
              <w:lastRenderedPageBreak/>
              <w:t>特別措施，既有支薪，機關同仁於請防疫隔離假期間，倘機關基於公務需要，自得在兼顧防疫及維持政府持續運作前提下，視業務性質、資（通）訊設備狀況及人力配置指派同仁於上班時間居家辦公。於該上班時間執行職務，並未符合公務人員保障法第23條規定所稱加班之要件。</w:t>
            </w:r>
          </w:p>
        </w:tc>
        <w:tc>
          <w:tcPr>
            <w:tcW w:w="1034" w:type="pct"/>
            <w:shd w:val="clear" w:color="auto" w:fill="auto"/>
          </w:tcPr>
          <w:p w:rsidR="00BB0575" w:rsidRPr="009D0C4D" w:rsidRDefault="00BB0575" w:rsidP="00BB0575">
            <w:pPr>
              <w:jc w:val="both"/>
              <w:rPr>
                <w:rFonts w:ascii="標楷體" w:eastAsia="標楷體" w:hAnsi="標楷體"/>
                <w:szCs w:val="24"/>
              </w:rPr>
            </w:pPr>
            <w:r w:rsidRPr="009D0C4D">
              <w:rPr>
                <w:rFonts w:ascii="標楷體" w:eastAsia="標楷體" w:hAnsi="標楷體" w:hint="eastAsia"/>
                <w:szCs w:val="24"/>
              </w:rPr>
              <w:lastRenderedPageBreak/>
              <w:t>行政院人事行政總處民國111年5月10日總處培字第1110014920號函</w:t>
            </w:r>
          </w:p>
        </w:tc>
        <w:tc>
          <w:tcPr>
            <w:tcW w:w="886" w:type="pct"/>
            <w:shd w:val="clear" w:color="auto" w:fill="auto"/>
          </w:tcPr>
          <w:p w:rsidR="00BB0575" w:rsidRPr="009D0C4D" w:rsidRDefault="00BB0575" w:rsidP="00BB0575">
            <w:pPr>
              <w:jc w:val="both"/>
              <w:rPr>
                <w:rFonts w:ascii="標楷體" w:eastAsia="標楷體" w:hAnsi="標楷體"/>
                <w:szCs w:val="24"/>
              </w:rPr>
            </w:pPr>
            <w:r w:rsidRPr="009D0C4D">
              <w:rPr>
                <w:rFonts w:ascii="標楷體" w:eastAsia="標楷體" w:hAnsi="標楷體" w:hint="eastAsia"/>
                <w:szCs w:val="24"/>
              </w:rPr>
              <w:t>臺中市政府民國111年5月11日府授人考字第1110121021號函</w:t>
            </w:r>
          </w:p>
        </w:tc>
        <w:tc>
          <w:tcPr>
            <w:tcW w:w="330" w:type="pct"/>
            <w:shd w:val="clear" w:color="auto" w:fill="auto"/>
          </w:tcPr>
          <w:p w:rsidR="00BB0575" w:rsidRPr="009D0C4D" w:rsidRDefault="00BB0575" w:rsidP="00BB0575">
            <w:pPr>
              <w:jc w:val="both"/>
              <w:rPr>
                <w:rFonts w:ascii="標楷體" w:eastAsia="標楷體" w:hAnsi="標楷體"/>
                <w:szCs w:val="24"/>
              </w:rPr>
            </w:pPr>
          </w:p>
        </w:tc>
      </w:tr>
      <w:tr w:rsidR="00C404EE" w:rsidRPr="007071A9" w:rsidTr="00D97BA5">
        <w:trPr>
          <w:trHeight w:val="538"/>
          <w:jc w:val="center"/>
        </w:trPr>
        <w:tc>
          <w:tcPr>
            <w:tcW w:w="824" w:type="pct"/>
            <w:shd w:val="clear" w:color="auto" w:fill="auto"/>
          </w:tcPr>
          <w:p w:rsidR="00C404EE" w:rsidRPr="009D0C4D" w:rsidRDefault="00C404EE" w:rsidP="009D0C4D">
            <w:pPr>
              <w:jc w:val="both"/>
              <w:rPr>
                <w:rFonts w:ascii="標楷體" w:eastAsia="標楷體" w:hAnsi="標楷體"/>
                <w:szCs w:val="24"/>
              </w:rPr>
            </w:pPr>
            <w:r w:rsidRPr="009D0C4D">
              <w:rPr>
                <w:rFonts w:ascii="標楷體" w:eastAsia="標楷體" w:hAnsi="標楷體" w:hint="eastAsia"/>
                <w:szCs w:val="24"/>
              </w:rPr>
              <w:t>有關中央流行疫情指揮中心宣布自111年4月26日起縮短居家隔離天數3天加上自主防疫4天，考量兒童照顧安全，以不提供及使用托育服務為原則，以及相關防疫照顧假申請對象一案。</w:t>
            </w:r>
          </w:p>
        </w:tc>
        <w:tc>
          <w:tcPr>
            <w:tcW w:w="1926" w:type="pct"/>
            <w:shd w:val="clear" w:color="auto" w:fill="auto"/>
          </w:tcPr>
          <w:p w:rsidR="00C404EE" w:rsidRPr="009D0C4D" w:rsidRDefault="00C404EE" w:rsidP="009D0C4D">
            <w:pPr>
              <w:ind w:left="456" w:hangingChars="190" w:hanging="456"/>
              <w:jc w:val="both"/>
              <w:rPr>
                <w:rFonts w:ascii="標楷體" w:eastAsia="標楷體" w:hAnsi="標楷體"/>
                <w:szCs w:val="24"/>
              </w:rPr>
            </w:pPr>
            <w:r w:rsidRPr="009D0C4D">
              <w:rPr>
                <w:rFonts w:ascii="標楷體" w:eastAsia="標楷體" w:hAnsi="標楷體" w:hint="eastAsia"/>
                <w:szCs w:val="24"/>
              </w:rPr>
              <w:t>一、針對自主防疫4天期間，考量托育服務為高度密集場所，且嬰幼兒未能接種疫苗，為降低感染風險，托育人員及嬰幼兒以不提供及使用托育服務為原則。</w:t>
            </w:r>
          </w:p>
          <w:p w:rsidR="00C404EE" w:rsidRPr="009D0C4D" w:rsidRDefault="00C404EE" w:rsidP="009D0C4D">
            <w:pPr>
              <w:ind w:left="456" w:hangingChars="190" w:hanging="456"/>
              <w:jc w:val="both"/>
              <w:rPr>
                <w:rFonts w:ascii="標楷體" w:eastAsia="標楷體" w:hAnsi="標楷體"/>
                <w:szCs w:val="24"/>
              </w:rPr>
            </w:pPr>
            <w:r w:rsidRPr="009D0C4D">
              <w:rPr>
                <w:rFonts w:ascii="標楷體" w:eastAsia="標楷體" w:hAnsi="標楷體" w:hint="eastAsia"/>
                <w:szCs w:val="24"/>
              </w:rPr>
              <w:t>二、經主管機關通知匡列之托嬰中心工作人員及受托兒童，於居家隔離3天加上自主防疫4天期間，家長如有親自照顧兒童之需求，家長其中一人得申請「防疫照顧假」。前述家長，包含父母、養父母、監護人或其他日常實際照顧兒童之人(如爺爺、奶奶等)。</w:t>
            </w:r>
          </w:p>
          <w:p w:rsidR="00C404EE" w:rsidRPr="009D0C4D" w:rsidRDefault="00C404EE" w:rsidP="009D0C4D">
            <w:pPr>
              <w:ind w:left="456" w:hangingChars="190" w:hanging="456"/>
              <w:jc w:val="both"/>
              <w:rPr>
                <w:rFonts w:ascii="標楷體" w:eastAsia="標楷體" w:hAnsi="標楷體"/>
                <w:szCs w:val="24"/>
              </w:rPr>
            </w:pPr>
            <w:r w:rsidRPr="009D0C4D">
              <w:rPr>
                <w:rFonts w:ascii="標楷體" w:eastAsia="標楷體" w:hAnsi="標楷體" w:hint="eastAsia"/>
                <w:szCs w:val="24"/>
              </w:rPr>
              <w:t>三、至居家托育人員及其收托之兒童，如有前述情形，亦得比照辦理，併予敘明。</w:t>
            </w:r>
          </w:p>
        </w:tc>
        <w:tc>
          <w:tcPr>
            <w:tcW w:w="1034" w:type="pct"/>
            <w:shd w:val="clear" w:color="auto" w:fill="auto"/>
          </w:tcPr>
          <w:p w:rsidR="00C404EE" w:rsidRPr="009D0C4D" w:rsidRDefault="00C404EE" w:rsidP="009D0C4D">
            <w:pPr>
              <w:jc w:val="both"/>
              <w:rPr>
                <w:rFonts w:ascii="標楷體" w:eastAsia="標楷體" w:hAnsi="標楷體"/>
                <w:szCs w:val="24"/>
              </w:rPr>
            </w:pPr>
            <w:r w:rsidRPr="009D0C4D">
              <w:rPr>
                <w:rFonts w:ascii="標楷體" w:eastAsia="標楷體" w:hAnsi="標楷體" w:hint="eastAsia"/>
                <w:szCs w:val="24"/>
              </w:rPr>
              <w:t>行政院人事行政總處民國111年5月12日總處培字第11100155911號函</w:t>
            </w:r>
          </w:p>
        </w:tc>
        <w:tc>
          <w:tcPr>
            <w:tcW w:w="886" w:type="pct"/>
            <w:shd w:val="clear" w:color="auto" w:fill="auto"/>
          </w:tcPr>
          <w:p w:rsidR="00C404EE" w:rsidRPr="009D0C4D" w:rsidRDefault="00C404EE" w:rsidP="009D0C4D">
            <w:pPr>
              <w:jc w:val="both"/>
              <w:rPr>
                <w:rFonts w:ascii="標楷體" w:eastAsia="標楷體" w:hAnsi="標楷體"/>
                <w:szCs w:val="24"/>
              </w:rPr>
            </w:pPr>
            <w:r w:rsidRPr="009D0C4D">
              <w:rPr>
                <w:rFonts w:ascii="標楷體" w:eastAsia="標楷體" w:hAnsi="標楷體" w:hint="eastAsia"/>
                <w:szCs w:val="24"/>
              </w:rPr>
              <w:t>臺中市政府民國111年5月13日府授人考字第1110123651號函</w:t>
            </w:r>
          </w:p>
        </w:tc>
        <w:tc>
          <w:tcPr>
            <w:tcW w:w="330" w:type="pct"/>
            <w:shd w:val="clear" w:color="auto" w:fill="auto"/>
          </w:tcPr>
          <w:p w:rsidR="00C404EE" w:rsidRPr="009D0C4D" w:rsidRDefault="00C404EE" w:rsidP="009D0C4D">
            <w:pPr>
              <w:jc w:val="both"/>
              <w:rPr>
                <w:rFonts w:ascii="標楷體" w:eastAsia="標楷體" w:hAnsi="標楷體"/>
                <w:szCs w:val="24"/>
              </w:rPr>
            </w:pPr>
          </w:p>
        </w:tc>
      </w:tr>
      <w:tr w:rsidR="00C97E1E" w:rsidRPr="007071A9" w:rsidTr="00D97BA5">
        <w:trPr>
          <w:trHeight w:val="538"/>
          <w:jc w:val="center"/>
        </w:trPr>
        <w:tc>
          <w:tcPr>
            <w:tcW w:w="824" w:type="pct"/>
            <w:shd w:val="clear" w:color="auto" w:fill="auto"/>
          </w:tcPr>
          <w:p w:rsidR="00C97E1E" w:rsidRPr="009D0C4D" w:rsidRDefault="00C97E1E" w:rsidP="009D0C4D">
            <w:pPr>
              <w:jc w:val="both"/>
              <w:rPr>
                <w:rFonts w:ascii="標楷體" w:eastAsia="標楷體" w:hAnsi="標楷體"/>
                <w:szCs w:val="24"/>
              </w:rPr>
            </w:pPr>
            <w:r w:rsidRPr="009D0C4D">
              <w:rPr>
                <w:rFonts w:ascii="標楷體" w:eastAsia="標楷體" w:hAnsi="標楷體" w:hint="eastAsia"/>
                <w:szCs w:val="24"/>
              </w:rPr>
              <w:t>有關111年地方公職人員選舉及憲法修正案之複決案參加投開票所選務工作人員補假事宜一案。</w:t>
            </w:r>
            <w:r w:rsidRPr="009D0C4D">
              <w:rPr>
                <w:rFonts w:ascii="標楷體" w:eastAsia="標楷體" w:hAnsi="標楷體"/>
                <w:szCs w:val="24"/>
              </w:rPr>
              <w:t xml:space="preserve"> </w:t>
            </w:r>
          </w:p>
        </w:tc>
        <w:tc>
          <w:tcPr>
            <w:tcW w:w="1926" w:type="pct"/>
            <w:shd w:val="clear" w:color="auto" w:fill="auto"/>
          </w:tcPr>
          <w:p w:rsidR="00C97E1E" w:rsidRPr="009D0C4D" w:rsidRDefault="00C97E1E" w:rsidP="009D0C4D">
            <w:pPr>
              <w:jc w:val="both"/>
              <w:rPr>
                <w:rFonts w:ascii="標楷體" w:eastAsia="標楷體" w:hAnsi="標楷體"/>
                <w:szCs w:val="24"/>
              </w:rPr>
            </w:pPr>
            <w:r w:rsidRPr="009D0C4D">
              <w:rPr>
                <w:rFonts w:ascii="標楷體" w:eastAsia="標楷體" w:hAnsi="標楷體" w:hint="eastAsia"/>
                <w:szCs w:val="24"/>
              </w:rPr>
              <w:t>本案經行政院同意比照93年及107年前例，准予補假2日，並以本次選舉為限。</w:t>
            </w:r>
          </w:p>
        </w:tc>
        <w:tc>
          <w:tcPr>
            <w:tcW w:w="1034" w:type="pct"/>
            <w:shd w:val="clear" w:color="auto" w:fill="auto"/>
          </w:tcPr>
          <w:p w:rsidR="00C97E1E" w:rsidRPr="009D0C4D" w:rsidRDefault="00C97E1E" w:rsidP="009D0C4D">
            <w:pPr>
              <w:jc w:val="both"/>
              <w:rPr>
                <w:rFonts w:ascii="標楷體" w:eastAsia="標楷體" w:hAnsi="標楷體"/>
                <w:szCs w:val="24"/>
              </w:rPr>
            </w:pPr>
            <w:r w:rsidRPr="009D0C4D">
              <w:rPr>
                <w:rFonts w:ascii="標楷體" w:eastAsia="標楷體" w:hAnsi="標楷體" w:hint="eastAsia"/>
                <w:szCs w:val="24"/>
              </w:rPr>
              <w:t>臺中市選舉委員會民國111年5月25日中市選一字第1110000818號函</w:t>
            </w:r>
          </w:p>
        </w:tc>
        <w:tc>
          <w:tcPr>
            <w:tcW w:w="886" w:type="pct"/>
            <w:shd w:val="clear" w:color="auto" w:fill="auto"/>
          </w:tcPr>
          <w:p w:rsidR="00C97E1E" w:rsidRPr="009D0C4D" w:rsidRDefault="00C97E1E" w:rsidP="009D0C4D">
            <w:pPr>
              <w:jc w:val="both"/>
              <w:rPr>
                <w:rFonts w:ascii="標楷體" w:eastAsia="標楷體" w:hAnsi="標楷體"/>
                <w:szCs w:val="24"/>
              </w:rPr>
            </w:pPr>
            <w:r w:rsidRPr="009D0C4D">
              <w:rPr>
                <w:rFonts w:ascii="標楷體" w:eastAsia="標楷體" w:hAnsi="標楷體" w:hint="eastAsia"/>
                <w:szCs w:val="24"/>
              </w:rPr>
              <w:t>臺中市政府民國111年5月27日府授人考字第1110136698號函</w:t>
            </w:r>
          </w:p>
        </w:tc>
        <w:tc>
          <w:tcPr>
            <w:tcW w:w="330" w:type="pct"/>
            <w:shd w:val="clear" w:color="auto" w:fill="auto"/>
          </w:tcPr>
          <w:p w:rsidR="00C97E1E" w:rsidRPr="009D0C4D" w:rsidRDefault="00C97E1E" w:rsidP="009D0C4D">
            <w:pPr>
              <w:jc w:val="both"/>
              <w:rPr>
                <w:rFonts w:ascii="標楷體" w:eastAsia="標楷體" w:hAnsi="標楷體"/>
                <w:szCs w:val="24"/>
              </w:rPr>
            </w:pPr>
          </w:p>
        </w:tc>
      </w:tr>
      <w:tr w:rsidR="008E31A0" w:rsidRPr="007071A9" w:rsidTr="00D97BA5">
        <w:trPr>
          <w:trHeight w:val="538"/>
          <w:jc w:val="center"/>
        </w:trPr>
        <w:tc>
          <w:tcPr>
            <w:tcW w:w="824" w:type="pct"/>
            <w:shd w:val="clear" w:color="auto" w:fill="auto"/>
          </w:tcPr>
          <w:p w:rsidR="008E31A0" w:rsidRPr="009D0C4D" w:rsidRDefault="008E31A0" w:rsidP="009D0C4D">
            <w:pPr>
              <w:jc w:val="both"/>
              <w:rPr>
                <w:rFonts w:ascii="標楷體" w:eastAsia="標楷體" w:hAnsi="標楷體"/>
                <w:szCs w:val="24"/>
              </w:rPr>
            </w:pPr>
            <w:r w:rsidRPr="009D0C4D">
              <w:rPr>
                <w:rFonts w:ascii="標楷體" w:eastAsia="標楷體" w:hAnsi="標楷體" w:hint="eastAsia"/>
                <w:kern w:val="0"/>
                <w:szCs w:val="24"/>
              </w:rPr>
              <w:lastRenderedPageBreak/>
              <w:t>銓敘部修正公務人員考績人數統計表。</w:t>
            </w:r>
          </w:p>
        </w:tc>
        <w:tc>
          <w:tcPr>
            <w:tcW w:w="1926" w:type="pct"/>
            <w:shd w:val="clear" w:color="auto" w:fill="auto"/>
          </w:tcPr>
          <w:p w:rsidR="008E31A0" w:rsidRPr="009D0C4D" w:rsidRDefault="008E31A0" w:rsidP="009D0C4D">
            <w:pPr>
              <w:ind w:left="432" w:hangingChars="180" w:hanging="432"/>
              <w:jc w:val="both"/>
              <w:rPr>
                <w:rFonts w:ascii="標楷體" w:eastAsia="標楷體" w:hAnsi="標楷體"/>
                <w:szCs w:val="24"/>
              </w:rPr>
            </w:pPr>
            <w:r w:rsidRPr="009D0C4D">
              <w:rPr>
                <w:rFonts w:ascii="標楷體" w:eastAsia="標楷體" w:hAnsi="標楷體" w:hint="eastAsia"/>
                <w:szCs w:val="24"/>
              </w:rPr>
              <w:t>一、查各機關辦理公務人員考績（成）作業要點第12點規定：「（第1項）各機關考績（成）案，經主管機關或授權之所屬機關（以下簡稱核定機關）核定後，應依銓敘部考績審定網路報送作業規定辦理，備文並載明上傳網路報送之文號及機關代號函送銓敘部依法銓敘審定。但機關業務性質特殊或其他特殊原因，無法以網路系統報送考績（成）者，應先函請銓敘部同意。……（第4項）各機關不參加考績（成）人員免予報送。但屬考核期間全無工作事實而不辦理考績（成）者，除第1項但書之機關逕予備文函知銓敘部外，其他機關仍應於第1項之網路系統報送不辦理考績（成）人員之資料，並於函送銓敘部文內敘明。」</w:t>
            </w:r>
          </w:p>
          <w:p w:rsidR="008E31A0" w:rsidRPr="009D0C4D" w:rsidRDefault="008E31A0" w:rsidP="009D0C4D">
            <w:pPr>
              <w:ind w:left="432" w:hangingChars="180" w:hanging="432"/>
              <w:jc w:val="both"/>
              <w:rPr>
                <w:rFonts w:ascii="標楷體" w:eastAsia="標楷體" w:hAnsi="標楷體"/>
                <w:szCs w:val="24"/>
              </w:rPr>
            </w:pPr>
            <w:r w:rsidRPr="009D0C4D">
              <w:rPr>
                <w:rFonts w:ascii="標楷體" w:eastAsia="標楷體" w:hAnsi="標楷體" w:hint="eastAsia"/>
                <w:szCs w:val="24"/>
              </w:rPr>
              <w:t>二、為利機關報送考核期間全無工作事實不辦理考</w:t>
            </w:r>
            <w:r w:rsidR="00EB025C">
              <w:rPr>
                <w:rFonts w:ascii="標楷體" w:eastAsia="標楷體" w:hAnsi="標楷體" w:hint="eastAsia"/>
                <w:szCs w:val="24"/>
              </w:rPr>
              <w:t>績（成）人員資料，銓敘部銓敘業務網路作業系統</w:t>
            </w:r>
            <w:r w:rsidRPr="009D0C4D">
              <w:rPr>
                <w:rFonts w:ascii="標楷體" w:eastAsia="標楷體" w:hAnsi="標楷體" w:hint="eastAsia"/>
                <w:szCs w:val="24"/>
              </w:rPr>
              <w:t>業增加相關作業功能，並以110年2月1日部銓一字第1105320592號函知在案。為</w:t>
            </w:r>
            <w:r w:rsidR="00EB025C">
              <w:rPr>
                <w:rFonts w:ascii="標楷體" w:eastAsia="標楷體" w:hAnsi="標楷體" w:hint="eastAsia"/>
                <w:szCs w:val="24"/>
              </w:rPr>
              <w:t>使</w:t>
            </w:r>
            <w:r w:rsidR="000E41DF" w:rsidRPr="009D0C4D">
              <w:rPr>
                <w:rFonts w:ascii="標楷體" w:eastAsia="標楷體" w:hAnsi="標楷體" w:hint="eastAsia"/>
                <w:kern w:val="0"/>
                <w:szCs w:val="24"/>
              </w:rPr>
              <w:t>公務人員考績人數統計表</w:t>
            </w:r>
            <w:bookmarkStart w:id="0" w:name="_GoBack"/>
            <w:bookmarkEnd w:id="0"/>
            <w:r w:rsidR="00EB025C">
              <w:rPr>
                <w:rFonts w:ascii="標楷體" w:eastAsia="標楷體" w:hAnsi="標楷體" w:hint="eastAsia"/>
                <w:szCs w:val="24"/>
              </w:rPr>
              <w:t>所列是類人員考核期間全無工作事實事由代碼，與</w:t>
            </w:r>
            <w:r w:rsidR="00EB025C" w:rsidRPr="009D0C4D">
              <w:rPr>
                <w:rFonts w:ascii="標楷體" w:eastAsia="標楷體" w:hAnsi="標楷體" w:hint="eastAsia"/>
                <w:szCs w:val="24"/>
              </w:rPr>
              <w:t>銓敘業務網路作業系統</w:t>
            </w:r>
            <w:r w:rsidR="004A6200">
              <w:rPr>
                <w:rFonts w:ascii="標楷體" w:eastAsia="標楷體" w:hAnsi="標楷體" w:hint="eastAsia"/>
                <w:szCs w:val="24"/>
              </w:rPr>
              <w:t>增加功能後之相關代碼一致，爰配合修正上開</w:t>
            </w:r>
            <w:r w:rsidRPr="009D0C4D">
              <w:rPr>
                <w:rFonts w:ascii="標楷體" w:eastAsia="標楷體" w:hAnsi="標楷體" w:hint="eastAsia"/>
                <w:szCs w:val="24"/>
              </w:rPr>
              <w:t>統計表。各機關辦理所屬受考人本(111)年度年終考績及於年終辦理之另予考績時，請採用修正後之表件。</w:t>
            </w:r>
          </w:p>
          <w:p w:rsidR="008E31A0" w:rsidRPr="009D0C4D" w:rsidRDefault="004A6200" w:rsidP="007B5D8C">
            <w:pPr>
              <w:ind w:left="432" w:hangingChars="180" w:hanging="432"/>
              <w:jc w:val="both"/>
              <w:rPr>
                <w:rFonts w:ascii="標楷體" w:eastAsia="標楷體" w:hAnsi="標楷體"/>
                <w:szCs w:val="24"/>
              </w:rPr>
            </w:pPr>
            <w:r>
              <w:rPr>
                <w:rFonts w:ascii="標楷體" w:eastAsia="標楷體" w:hAnsi="標楷體" w:hint="eastAsia"/>
                <w:szCs w:val="24"/>
              </w:rPr>
              <w:lastRenderedPageBreak/>
              <w:t>三、</w:t>
            </w:r>
            <w:r w:rsidR="008E31A0" w:rsidRPr="009D0C4D">
              <w:rPr>
                <w:rFonts w:ascii="標楷體" w:eastAsia="標楷體" w:hAnsi="標楷體" w:hint="eastAsia"/>
                <w:szCs w:val="24"/>
              </w:rPr>
              <w:t>修正後之統計表已上載於銓敘部全球資訊網／服務園地／常用表格下載／考績項下。</w:t>
            </w:r>
          </w:p>
        </w:tc>
        <w:tc>
          <w:tcPr>
            <w:tcW w:w="1034" w:type="pct"/>
            <w:shd w:val="clear" w:color="auto" w:fill="auto"/>
          </w:tcPr>
          <w:p w:rsidR="008E31A0" w:rsidRPr="009D0C4D" w:rsidRDefault="008E31A0" w:rsidP="009D0C4D">
            <w:pPr>
              <w:jc w:val="both"/>
              <w:rPr>
                <w:rFonts w:ascii="標楷體" w:eastAsia="標楷體" w:hAnsi="標楷體"/>
                <w:szCs w:val="24"/>
              </w:rPr>
            </w:pPr>
            <w:r w:rsidRPr="009D0C4D">
              <w:rPr>
                <w:rFonts w:ascii="標楷體" w:eastAsia="標楷體" w:hAnsi="標楷體" w:hint="eastAsia"/>
                <w:szCs w:val="24"/>
              </w:rPr>
              <w:lastRenderedPageBreak/>
              <w:t>銓敘部民國111年5月27日部法二字第1115457489號函</w:t>
            </w:r>
          </w:p>
        </w:tc>
        <w:tc>
          <w:tcPr>
            <w:tcW w:w="886" w:type="pct"/>
            <w:shd w:val="clear" w:color="auto" w:fill="auto"/>
          </w:tcPr>
          <w:p w:rsidR="008E31A0" w:rsidRPr="009D0C4D" w:rsidRDefault="008E31A0" w:rsidP="009D0C4D">
            <w:pPr>
              <w:jc w:val="both"/>
              <w:rPr>
                <w:rFonts w:ascii="標楷體" w:eastAsia="標楷體" w:hAnsi="標楷體"/>
                <w:szCs w:val="24"/>
              </w:rPr>
            </w:pPr>
            <w:r w:rsidRPr="009D0C4D">
              <w:rPr>
                <w:rFonts w:ascii="標楷體" w:eastAsia="標楷體" w:hAnsi="標楷體" w:hint="eastAsia"/>
                <w:szCs w:val="24"/>
              </w:rPr>
              <w:t>臺中市政府民國111年5月31日府授人考字第</w:t>
            </w:r>
            <w:r w:rsidRPr="009D0C4D">
              <w:rPr>
                <w:rFonts w:ascii="標楷體" w:eastAsia="標楷體" w:hAnsi="標楷體"/>
                <w:color w:val="000000"/>
                <w:szCs w:val="24"/>
                <w:shd w:val="clear" w:color="auto" w:fill="FFFFFF"/>
              </w:rPr>
              <w:t>1110139581</w:t>
            </w:r>
            <w:r w:rsidRPr="009D0C4D">
              <w:rPr>
                <w:rFonts w:ascii="標楷體" w:eastAsia="標楷體" w:hAnsi="標楷體" w:hint="eastAsia"/>
                <w:szCs w:val="24"/>
              </w:rPr>
              <w:t>號函</w:t>
            </w:r>
          </w:p>
          <w:p w:rsidR="008E31A0" w:rsidRPr="009D0C4D" w:rsidRDefault="008E31A0" w:rsidP="009D0C4D">
            <w:pPr>
              <w:rPr>
                <w:rFonts w:ascii="標楷體" w:eastAsia="標楷體" w:hAnsi="標楷體"/>
                <w:szCs w:val="24"/>
              </w:rPr>
            </w:pPr>
          </w:p>
        </w:tc>
        <w:tc>
          <w:tcPr>
            <w:tcW w:w="330" w:type="pct"/>
            <w:shd w:val="clear" w:color="auto" w:fill="auto"/>
          </w:tcPr>
          <w:p w:rsidR="008E31A0" w:rsidRPr="009D0C4D" w:rsidRDefault="008E31A0" w:rsidP="009D0C4D">
            <w:pPr>
              <w:jc w:val="both"/>
              <w:rPr>
                <w:rFonts w:ascii="標楷體" w:eastAsia="標楷體" w:hAnsi="標楷體"/>
                <w:szCs w:val="24"/>
              </w:rPr>
            </w:pPr>
          </w:p>
        </w:tc>
      </w:tr>
      <w:tr w:rsidR="00A22CA2" w:rsidRPr="007071A9" w:rsidTr="00D97BA5">
        <w:trPr>
          <w:trHeight w:val="538"/>
          <w:jc w:val="center"/>
        </w:trPr>
        <w:tc>
          <w:tcPr>
            <w:tcW w:w="824" w:type="pct"/>
            <w:shd w:val="clear" w:color="auto" w:fill="auto"/>
          </w:tcPr>
          <w:p w:rsidR="00A22CA2" w:rsidRPr="00AA71C2" w:rsidRDefault="00AA71C2" w:rsidP="00386F64">
            <w:pPr>
              <w:jc w:val="both"/>
              <w:rPr>
                <w:rFonts w:ascii="標楷體" w:eastAsia="標楷體" w:hAnsi="標楷體"/>
                <w:szCs w:val="24"/>
              </w:rPr>
            </w:pPr>
            <w:r w:rsidRPr="00AA71C2">
              <w:rPr>
                <w:rFonts w:ascii="標楷體" w:eastAsia="標楷體" w:hAnsi="標楷體" w:hint="eastAsia"/>
                <w:kern w:val="0"/>
                <w:szCs w:val="24"/>
              </w:rPr>
              <w:t>公立托兒所改制為公立幼兒園後，原依公務人員任用法任用（以下簡稱原依法任用）人員之考績及平時考核獎懲程序。</w:t>
            </w:r>
          </w:p>
        </w:tc>
        <w:tc>
          <w:tcPr>
            <w:tcW w:w="1926" w:type="pct"/>
            <w:shd w:val="clear" w:color="auto" w:fill="auto"/>
          </w:tcPr>
          <w:p w:rsidR="00A22CA2" w:rsidRPr="002A544E" w:rsidRDefault="000F4F5D" w:rsidP="005544E1">
            <w:pPr>
              <w:widowControl/>
              <w:numPr>
                <w:ilvl w:val="0"/>
                <w:numId w:val="9"/>
              </w:numPr>
              <w:shd w:val="clear" w:color="auto" w:fill="FFFFFF"/>
              <w:adjustRightInd w:val="0"/>
              <w:jc w:val="both"/>
              <w:rPr>
                <w:rFonts w:ascii="標楷體" w:eastAsia="標楷體" w:hAnsi="標楷體" w:cs="Helvetica"/>
                <w:kern w:val="0"/>
                <w:szCs w:val="24"/>
              </w:rPr>
            </w:pPr>
            <w:r w:rsidRPr="002A544E">
              <w:rPr>
                <w:rFonts w:ascii="標楷體" w:eastAsia="標楷體" w:hAnsi="標楷體" w:hint="eastAsia"/>
                <w:szCs w:val="24"/>
              </w:rPr>
              <w:t>本案所涉相關法規及銓敘部函釋規定：</w:t>
            </w:r>
          </w:p>
          <w:p w:rsidR="00A22CA2" w:rsidRPr="002A544E" w:rsidRDefault="000F4F5D" w:rsidP="005544E1">
            <w:pPr>
              <w:pStyle w:val="ad"/>
              <w:widowControl/>
              <w:numPr>
                <w:ilvl w:val="0"/>
                <w:numId w:val="10"/>
              </w:numPr>
              <w:shd w:val="clear" w:color="auto" w:fill="FFFFFF"/>
              <w:adjustRightInd w:val="0"/>
              <w:ind w:leftChars="0"/>
              <w:jc w:val="both"/>
              <w:rPr>
                <w:rFonts w:ascii="標楷體" w:eastAsia="標楷體" w:hAnsi="標楷體" w:cs="Helvetica"/>
                <w:kern w:val="0"/>
                <w:szCs w:val="24"/>
              </w:rPr>
            </w:pPr>
            <w:r w:rsidRPr="002A544E">
              <w:rPr>
                <w:rFonts w:ascii="標楷體" w:eastAsia="標楷體" w:hAnsi="標楷體" w:hint="eastAsia"/>
                <w:szCs w:val="24"/>
              </w:rPr>
              <w:t>幼兒教育及照顧法第21條第1項規定：「公立托兒所改制為公立幼兒園後，原公立托兒所依公務人員任用法任用之人員及依雇員管理規則僱用之人員，於改制後繼續於原機構任用，其服務、懲戒、考績、訓練、進修、俸給、保險、保障、結社、退休、資遣、撫卹、福利及其他權益事項，依其原適用之相關法令辦理；並得依改制前原適用之組織法規，依規定辦理陞遷及銓敘審定；人事、會計人員之管理，與其他公務人員同。」</w:t>
            </w:r>
          </w:p>
          <w:p w:rsidR="00A22CA2" w:rsidRPr="002A544E" w:rsidRDefault="000F4F5D" w:rsidP="005544E1">
            <w:pPr>
              <w:pStyle w:val="ad"/>
              <w:widowControl/>
              <w:numPr>
                <w:ilvl w:val="0"/>
                <w:numId w:val="10"/>
              </w:numPr>
              <w:shd w:val="clear" w:color="auto" w:fill="FFFFFF"/>
              <w:adjustRightInd w:val="0"/>
              <w:ind w:leftChars="0"/>
              <w:jc w:val="both"/>
              <w:rPr>
                <w:rFonts w:ascii="標楷體" w:eastAsia="標楷體" w:hAnsi="標楷體" w:cs="Helvetica"/>
                <w:kern w:val="0"/>
                <w:szCs w:val="24"/>
              </w:rPr>
            </w:pPr>
            <w:r w:rsidRPr="002A544E">
              <w:rPr>
                <w:rFonts w:ascii="標楷體" w:eastAsia="標楷體" w:hAnsi="標楷體" w:hint="eastAsia"/>
                <w:szCs w:val="24"/>
              </w:rPr>
              <w:t>公務人員考績法</w:t>
            </w:r>
            <w:r w:rsidR="005F4F7E" w:rsidRPr="002A544E">
              <w:rPr>
                <w:rFonts w:ascii="標楷體" w:eastAsia="標楷體" w:hAnsi="標楷體" w:hint="eastAsia"/>
                <w:szCs w:val="24"/>
              </w:rPr>
              <w:t>（以下簡稱考績法）</w:t>
            </w:r>
            <w:r w:rsidRPr="002A544E">
              <w:rPr>
                <w:rFonts w:ascii="標楷體" w:eastAsia="標楷體" w:hAnsi="標楷體" w:hint="eastAsia"/>
                <w:szCs w:val="24"/>
              </w:rPr>
              <w:t>第14條第1項規定：「各機關對於公務人員之考績，應由主管人員就考績表項目評擬，遞送考績委員會初核，機關長官覆核，經由主管機關或授權之所屬機關核定，送銓敘部銓敘審定。但非於年終辦理之另予考績或長官僅有一級，或因特殊情形報經上級機關核准不設置考績委員會時，除考績免職人員應送經上級機關考績委員會考核外，得逕由其長官考</w:t>
            </w:r>
            <w:r w:rsidRPr="002A544E">
              <w:rPr>
                <w:rFonts w:ascii="標楷體" w:eastAsia="標楷體" w:hAnsi="標楷體" w:hint="eastAsia"/>
                <w:szCs w:val="24"/>
              </w:rPr>
              <w:lastRenderedPageBreak/>
              <w:t>核。」</w:t>
            </w:r>
          </w:p>
          <w:p w:rsidR="00A22CA2" w:rsidRPr="002A544E" w:rsidRDefault="000F4F5D" w:rsidP="005544E1">
            <w:pPr>
              <w:pStyle w:val="ad"/>
              <w:widowControl/>
              <w:numPr>
                <w:ilvl w:val="0"/>
                <w:numId w:val="10"/>
              </w:numPr>
              <w:shd w:val="clear" w:color="auto" w:fill="FFFFFF"/>
              <w:adjustRightInd w:val="0"/>
              <w:ind w:leftChars="0"/>
              <w:jc w:val="both"/>
              <w:rPr>
                <w:rFonts w:ascii="標楷體" w:eastAsia="標楷體" w:hAnsi="標楷體" w:cs="Helvetica"/>
                <w:kern w:val="0"/>
                <w:szCs w:val="24"/>
              </w:rPr>
            </w:pPr>
            <w:r w:rsidRPr="002A544E">
              <w:rPr>
                <w:rFonts w:ascii="標楷體" w:eastAsia="標楷體" w:hAnsi="標楷體" w:hint="eastAsia"/>
                <w:szCs w:val="24"/>
              </w:rPr>
              <w:t>考績法施行細則第13條第4項規定：「各機關依法設置考績委員會者，其公務人員平時考核獎懲，應遞送考績委員會初核，機關長官覆核，由主管機關或授權之所屬機關核定。」</w:t>
            </w:r>
          </w:p>
          <w:p w:rsidR="000F4F5D" w:rsidRPr="002A544E" w:rsidRDefault="005414F0" w:rsidP="005414F0">
            <w:pPr>
              <w:pStyle w:val="ad"/>
              <w:widowControl/>
              <w:numPr>
                <w:ilvl w:val="0"/>
                <w:numId w:val="10"/>
              </w:numPr>
              <w:shd w:val="clear" w:color="auto" w:fill="FFFFFF"/>
              <w:adjustRightInd w:val="0"/>
              <w:ind w:leftChars="0" w:left="1055" w:hanging="573"/>
              <w:jc w:val="both"/>
              <w:rPr>
                <w:rFonts w:ascii="標楷體" w:eastAsia="標楷體" w:hAnsi="標楷體" w:cs="Helvetica"/>
                <w:kern w:val="0"/>
                <w:szCs w:val="24"/>
              </w:rPr>
            </w:pPr>
            <w:r w:rsidRPr="002A544E">
              <w:rPr>
                <w:rFonts w:ascii="標楷體" w:eastAsia="標楷體" w:hAnsi="標楷體" w:hint="eastAsia"/>
                <w:szCs w:val="24"/>
              </w:rPr>
              <w:t>銓敘部102年1月24日部法二字第1023682056號書函略以，原依法任用人員之考績及平時考核獎懲，宜循未組設考績委員會且主管機關未授予核定權限機關之受考人考績及平時考核獎懲辦理方式，由公立幼兒園園長覆核後送直轄市政府教育局（按：或直轄市山地原住民區公所）、縣（市）政府或鄉（鎮、市）公所核定；又公立托兒所改制為公立幼兒園，如其原依法任用人員人數眾多、原已組設考績委員會或審酌確有必要時，公立幼兒園尚非不得參照考績法規自行組設考績委員會，惟渠等之考績及平時考核獎懲核定事宜，仍應循上開方式辦理。</w:t>
            </w:r>
          </w:p>
          <w:p w:rsidR="00A22CA2" w:rsidRPr="002A544E" w:rsidRDefault="002A544E" w:rsidP="002A544E">
            <w:pPr>
              <w:widowControl/>
              <w:numPr>
                <w:ilvl w:val="0"/>
                <w:numId w:val="9"/>
              </w:numPr>
              <w:shd w:val="clear" w:color="auto" w:fill="FFFFFF"/>
              <w:adjustRightInd w:val="0"/>
              <w:ind w:left="526" w:hanging="526"/>
              <w:jc w:val="both"/>
              <w:rPr>
                <w:rFonts w:ascii="標楷體" w:eastAsia="標楷體" w:hAnsi="標楷體" w:cs="Helvetica"/>
                <w:color w:val="333333"/>
                <w:kern w:val="0"/>
                <w:szCs w:val="24"/>
              </w:rPr>
            </w:pPr>
            <w:r w:rsidRPr="002A544E">
              <w:rPr>
                <w:rFonts w:ascii="標楷體" w:eastAsia="標楷體" w:hAnsi="標楷體" w:hint="eastAsia"/>
                <w:szCs w:val="24"/>
              </w:rPr>
              <w:t>茲以現行各機關辦理公立幼兒園原依法任用人員之考績與平時考核獎懲，實務執行作法不一，為各機關實務執行有所依循，以杜爭議，</w:t>
            </w:r>
            <w:r w:rsidRPr="002A544E">
              <w:rPr>
                <w:rFonts w:ascii="標楷體" w:eastAsia="標楷體" w:hAnsi="標楷體" w:hint="eastAsia"/>
                <w:szCs w:val="24"/>
              </w:rPr>
              <w:lastRenderedPageBreak/>
              <w:t>自111年5月30日起，有關該等人員之考績（考列丙等以上等次）及平時考核獎懲案件，請依「公立幼兒園原依公務人員任用法任用人員之考績及平時考核獎懲程序表」所列程序辦理，刻正辦理中之是類案件，亦同。日後相關機關如遇該表未列情形（例如：該等人員考績考列丁等、一次記二大功〈過〉專案考績）且於實務執行上發生疑義，得就個案請銓敘部表示意見。</w:t>
            </w:r>
          </w:p>
        </w:tc>
        <w:tc>
          <w:tcPr>
            <w:tcW w:w="1034" w:type="pct"/>
            <w:shd w:val="clear" w:color="auto" w:fill="auto"/>
          </w:tcPr>
          <w:p w:rsidR="00A22CA2" w:rsidRPr="009D0C4D" w:rsidRDefault="00A22CA2" w:rsidP="00A22CA2">
            <w:pPr>
              <w:jc w:val="both"/>
              <w:rPr>
                <w:rFonts w:ascii="標楷體" w:eastAsia="標楷體" w:hAnsi="標楷體"/>
                <w:szCs w:val="24"/>
              </w:rPr>
            </w:pPr>
            <w:r w:rsidRPr="009D0C4D">
              <w:rPr>
                <w:rFonts w:ascii="標楷體" w:eastAsia="標楷體" w:hAnsi="標楷體" w:hint="eastAsia"/>
                <w:szCs w:val="24"/>
              </w:rPr>
              <w:lastRenderedPageBreak/>
              <w:t>銓敘部民國111年5月30日部法二字第1115459848號函</w:t>
            </w:r>
          </w:p>
        </w:tc>
        <w:tc>
          <w:tcPr>
            <w:tcW w:w="886" w:type="pct"/>
            <w:shd w:val="clear" w:color="auto" w:fill="auto"/>
          </w:tcPr>
          <w:p w:rsidR="00A22CA2" w:rsidRPr="009D0C4D" w:rsidRDefault="00A22CA2" w:rsidP="00A22CA2">
            <w:pPr>
              <w:jc w:val="both"/>
              <w:rPr>
                <w:rFonts w:ascii="標楷體" w:eastAsia="標楷體" w:hAnsi="標楷體"/>
                <w:szCs w:val="24"/>
              </w:rPr>
            </w:pPr>
            <w:r w:rsidRPr="009D0C4D">
              <w:rPr>
                <w:rFonts w:ascii="標楷體" w:eastAsia="標楷體" w:hAnsi="標楷體" w:hint="eastAsia"/>
                <w:szCs w:val="24"/>
              </w:rPr>
              <w:t>臺中市政府民國111年6月1日府授人考字第1110142203號函</w:t>
            </w:r>
          </w:p>
        </w:tc>
        <w:tc>
          <w:tcPr>
            <w:tcW w:w="330" w:type="pct"/>
            <w:shd w:val="clear" w:color="auto" w:fill="auto"/>
          </w:tcPr>
          <w:p w:rsidR="00A22CA2" w:rsidRPr="009D0C4D" w:rsidRDefault="00A22CA2" w:rsidP="00A22CA2">
            <w:pPr>
              <w:jc w:val="both"/>
              <w:rPr>
                <w:rFonts w:ascii="標楷體" w:eastAsia="標楷體" w:hAnsi="標楷體"/>
                <w:szCs w:val="24"/>
              </w:rPr>
            </w:pPr>
          </w:p>
        </w:tc>
      </w:tr>
      <w:tr w:rsidR="00FC5874" w:rsidRPr="007071A9" w:rsidTr="00D97BA5">
        <w:trPr>
          <w:trHeight w:val="538"/>
          <w:jc w:val="center"/>
        </w:trPr>
        <w:tc>
          <w:tcPr>
            <w:tcW w:w="824" w:type="pct"/>
            <w:shd w:val="clear" w:color="auto" w:fill="auto"/>
          </w:tcPr>
          <w:p w:rsidR="00FC5874" w:rsidRPr="009D0C4D" w:rsidRDefault="00FC5874" w:rsidP="009D0C4D">
            <w:pPr>
              <w:jc w:val="both"/>
              <w:rPr>
                <w:rFonts w:ascii="標楷體" w:eastAsia="標楷體" w:hAnsi="標楷體"/>
                <w:szCs w:val="24"/>
              </w:rPr>
            </w:pPr>
            <w:r w:rsidRPr="009D0C4D">
              <w:rPr>
                <w:rFonts w:ascii="標楷體" w:eastAsia="標楷體" w:hAnsi="標楷體" w:cs="Helvetica" w:hint="eastAsia"/>
                <w:color w:val="333333"/>
                <w:szCs w:val="24"/>
              </w:rPr>
              <w:lastRenderedPageBreak/>
              <w:t>已退職政務人員或遺族所領月退職酬勞金、月撫卹金（年撫卹金）或遺屬年金（月撫慰金）給付金額，依退休公務人員調整方式及比率調高2%</w:t>
            </w:r>
            <w:r w:rsidR="00432D8C">
              <w:rPr>
                <w:rFonts w:ascii="標楷體" w:eastAsia="標楷體" w:hAnsi="標楷體" w:cs="Helvetica" w:hint="eastAsia"/>
                <w:color w:val="333333"/>
                <w:szCs w:val="24"/>
              </w:rPr>
              <w:t>並自</w:t>
            </w:r>
            <w:r w:rsidRPr="009D0C4D">
              <w:rPr>
                <w:rFonts w:ascii="標楷體" w:eastAsia="標楷體" w:hAnsi="標楷體" w:cs="Helvetica" w:hint="eastAsia"/>
                <w:color w:val="333333"/>
                <w:szCs w:val="24"/>
              </w:rPr>
              <w:t>111年7月1日生效</w:t>
            </w:r>
            <w:r w:rsidRPr="009D0C4D">
              <w:rPr>
                <w:rFonts w:ascii="標楷體" w:eastAsia="標楷體" w:hAnsi="標楷體" w:hint="eastAsia"/>
                <w:color w:val="000000"/>
                <w:szCs w:val="24"/>
              </w:rPr>
              <w:t>。</w:t>
            </w:r>
          </w:p>
        </w:tc>
        <w:tc>
          <w:tcPr>
            <w:tcW w:w="1926" w:type="pct"/>
            <w:shd w:val="clear" w:color="auto" w:fill="auto"/>
          </w:tcPr>
          <w:p w:rsidR="00FC5874" w:rsidRPr="009D0C4D" w:rsidRDefault="00FC5874" w:rsidP="009D0C4D">
            <w:pPr>
              <w:widowControl/>
              <w:shd w:val="clear" w:color="auto" w:fill="FFFFFF"/>
              <w:adjustRightInd w:val="0"/>
              <w:ind w:left="-41"/>
              <w:jc w:val="both"/>
              <w:rPr>
                <w:rFonts w:ascii="標楷體" w:eastAsia="標楷體" w:hAnsi="標楷體" w:cs="Helvetica"/>
                <w:kern w:val="0"/>
                <w:szCs w:val="24"/>
              </w:rPr>
            </w:pPr>
            <w:r w:rsidRPr="009D0C4D">
              <w:rPr>
                <w:rFonts w:ascii="標楷體" w:eastAsia="標楷體" w:hAnsi="標楷體" w:cs="Helvetica" w:hint="eastAsia"/>
                <w:kern w:val="0"/>
                <w:szCs w:val="24"/>
              </w:rPr>
              <w:t>調整方案之適用對象、給付項目暨給付金額調整基準及作業程序摘陳如下：</w:t>
            </w:r>
          </w:p>
          <w:p w:rsidR="00FC5874" w:rsidRPr="009D0C4D" w:rsidRDefault="00FC5874" w:rsidP="00580D9B">
            <w:pPr>
              <w:widowControl/>
              <w:numPr>
                <w:ilvl w:val="0"/>
                <w:numId w:val="7"/>
              </w:numPr>
              <w:shd w:val="clear" w:color="auto" w:fill="FFFFFF"/>
              <w:adjustRightInd w:val="0"/>
              <w:jc w:val="both"/>
              <w:rPr>
                <w:rFonts w:ascii="標楷體" w:eastAsia="標楷體" w:hAnsi="標楷體" w:cs="Helvetica"/>
                <w:kern w:val="0"/>
                <w:szCs w:val="24"/>
              </w:rPr>
            </w:pPr>
            <w:r w:rsidRPr="009D0C4D">
              <w:rPr>
                <w:rFonts w:ascii="標楷體" w:eastAsia="標楷體" w:hAnsi="標楷體" w:cs="Helvetica" w:hint="eastAsia"/>
                <w:kern w:val="0"/>
                <w:szCs w:val="24"/>
              </w:rPr>
              <w:t>適用對象：111年6月30日(含當日)以前生效之退撫案件。</w:t>
            </w:r>
          </w:p>
          <w:p w:rsidR="00FC5874" w:rsidRPr="009D0C4D" w:rsidRDefault="00FC5874" w:rsidP="00580D9B">
            <w:pPr>
              <w:widowControl/>
              <w:numPr>
                <w:ilvl w:val="0"/>
                <w:numId w:val="7"/>
              </w:numPr>
              <w:shd w:val="clear" w:color="auto" w:fill="FFFFFF"/>
              <w:adjustRightInd w:val="0"/>
              <w:ind w:left="526" w:hanging="526"/>
              <w:jc w:val="both"/>
              <w:rPr>
                <w:rFonts w:ascii="標楷體" w:eastAsia="標楷體" w:hAnsi="標楷體" w:cs="Helvetica"/>
                <w:kern w:val="0"/>
                <w:szCs w:val="24"/>
              </w:rPr>
            </w:pPr>
            <w:r w:rsidRPr="009D0C4D">
              <w:rPr>
                <w:rFonts w:ascii="標楷體" w:eastAsia="標楷體" w:hAnsi="標楷體" w:cs="Helvetica" w:hint="eastAsia"/>
                <w:kern w:val="0"/>
                <w:szCs w:val="24"/>
              </w:rPr>
              <w:t>給付項目：</w:t>
            </w:r>
          </w:p>
          <w:p w:rsidR="00FC5874" w:rsidRPr="009D0C4D" w:rsidRDefault="00FC5874" w:rsidP="00580D9B">
            <w:pPr>
              <w:pStyle w:val="ad"/>
              <w:widowControl/>
              <w:numPr>
                <w:ilvl w:val="0"/>
                <w:numId w:val="8"/>
              </w:numPr>
              <w:shd w:val="clear" w:color="auto" w:fill="FFFFFF"/>
              <w:adjustRightInd w:val="0"/>
              <w:ind w:leftChars="0"/>
              <w:jc w:val="both"/>
              <w:rPr>
                <w:rFonts w:ascii="標楷體" w:eastAsia="標楷體" w:hAnsi="標楷體" w:cs="Helvetica"/>
                <w:kern w:val="0"/>
                <w:szCs w:val="24"/>
              </w:rPr>
            </w:pPr>
            <w:r w:rsidRPr="009D0C4D">
              <w:rPr>
                <w:rFonts w:ascii="標楷體" w:eastAsia="標楷體" w:hAnsi="標楷體" w:cs="Helvetica" w:hint="eastAsia"/>
                <w:kern w:val="0"/>
                <w:szCs w:val="24"/>
              </w:rPr>
              <w:t>依原政務人員退職酬勞金給與條例審（核）定之支（兼）領月退職酬勞金及月撫慰金（遺屬年金）。</w:t>
            </w:r>
          </w:p>
          <w:p w:rsidR="00FC5874" w:rsidRPr="009D0C4D" w:rsidRDefault="00FC5874" w:rsidP="00580D9B">
            <w:pPr>
              <w:pStyle w:val="ad"/>
              <w:widowControl/>
              <w:numPr>
                <w:ilvl w:val="0"/>
                <w:numId w:val="8"/>
              </w:numPr>
              <w:shd w:val="clear" w:color="auto" w:fill="FFFFFF"/>
              <w:adjustRightInd w:val="0"/>
              <w:ind w:leftChars="0"/>
              <w:jc w:val="both"/>
              <w:rPr>
                <w:rFonts w:ascii="標楷體" w:eastAsia="標楷體" w:hAnsi="標楷體" w:cs="Helvetica"/>
                <w:kern w:val="0"/>
                <w:szCs w:val="24"/>
              </w:rPr>
            </w:pPr>
            <w:r w:rsidRPr="009D0C4D">
              <w:rPr>
                <w:rFonts w:ascii="標楷體" w:eastAsia="標楷體" w:hAnsi="標楷體" w:cs="Helvetica" w:hint="eastAsia"/>
                <w:kern w:val="0"/>
                <w:szCs w:val="24"/>
              </w:rPr>
              <w:t>依退職條例第2條規定，由現職軍、公、教人員、其他公職人員或公營事業人員轉任之第1類政務人員，分別按各該適（準）用法令所定調整機制之調整內容辦理。</w:t>
            </w:r>
          </w:p>
          <w:p w:rsidR="00FC5874" w:rsidRPr="009D0C4D" w:rsidRDefault="00FC5874" w:rsidP="00580D9B">
            <w:pPr>
              <w:pStyle w:val="ad"/>
              <w:widowControl/>
              <w:numPr>
                <w:ilvl w:val="0"/>
                <w:numId w:val="8"/>
              </w:numPr>
              <w:shd w:val="clear" w:color="auto" w:fill="FFFFFF"/>
              <w:adjustRightInd w:val="0"/>
              <w:ind w:leftChars="0"/>
              <w:jc w:val="both"/>
              <w:rPr>
                <w:rFonts w:ascii="標楷體" w:eastAsia="標楷體" w:hAnsi="標楷體" w:cs="Helvetica"/>
                <w:kern w:val="0"/>
                <w:szCs w:val="24"/>
              </w:rPr>
            </w:pPr>
            <w:r w:rsidRPr="009D0C4D">
              <w:rPr>
                <w:rFonts w:ascii="標楷體" w:eastAsia="標楷體" w:hAnsi="標楷體" w:cs="Helvetica" w:hint="eastAsia"/>
                <w:kern w:val="0"/>
                <w:szCs w:val="24"/>
              </w:rPr>
              <w:t>適（準）用原公務人員撫卹法審（核）定之年撫卹金（月撫卹金）。</w:t>
            </w:r>
          </w:p>
          <w:p w:rsidR="00FC5874" w:rsidRPr="009D0C4D" w:rsidRDefault="00FC5874" w:rsidP="00580D9B">
            <w:pPr>
              <w:widowControl/>
              <w:numPr>
                <w:ilvl w:val="0"/>
                <w:numId w:val="7"/>
              </w:numPr>
              <w:shd w:val="clear" w:color="auto" w:fill="FFFFFF"/>
              <w:adjustRightInd w:val="0"/>
              <w:ind w:left="526" w:hanging="526"/>
              <w:jc w:val="both"/>
              <w:rPr>
                <w:rFonts w:ascii="標楷體" w:eastAsia="標楷體" w:hAnsi="標楷體" w:cs="Helvetica"/>
                <w:color w:val="333333"/>
                <w:kern w:val="0"/>
                <w:szCs w:val="24"/>
              </w:rPr>
            </w:pPr>
            <w:r w:rsidRPr="009D0C4D">
              <w:rPr>
                <w:rFonts w:ascii="標楷體" w:eastAsia="標楷體" w:hAnsi="標楷體" w:cs="Helvetica" w:hint="eastAsia"/>
                <w:kern w:val="0"/>
                <w:szCs w:val="24"/>
              </w:rPr>
              <w:lastRenderedPageBreak/>
              <w:t>給付金額調整基準及作業程序：依退職條例第18條及第33條規定，定期退撫給與給付金額之調整，應以調整方案自111年7月1日實施時之給付金額調高2%發給。之後各年度定期退撫給與給付金額之調整，以審（核）定機關審（核）定之各年度給付金額調高2%發給。定期退撫給與給付金額，直接由退撫新制實施前、後年資應發退撫給與之支給或發放機關分別調2%後發給，無須由審（核）定機關以書面行政處分重新計算。</w:t>
            </w:r>
          </w:p>
        </w:tc>
        <w:tc>
          <w:tcPr>
            <w:tcW w:w="1034" w:type="pct"/>
            <w:shd w:val="clear" w:color="auto" w:fill="auto"/>
          </w:tcPr>
          <w:p w:rsidR="00FC5874" w:rsidRPr="009D0C4D" w:rsidRDefault="00FC5874" w:rsidP="009D0C4D">
            <w:pPr>
              <w:jc w:val="both"/>
              <w:rPr>
                <w:rFonts w:ascii="標楷體" w:eastAsia="標楷體" w:hAnsi="標楷體"/>
                <w:szCs w:val="24"/>
              </w:rPr>
            </w:pPr>
            <w:r w:rsidRPr="009D0C4D">
              <w:rPr>
                <w:rFonts w:ascii="標楷體" w:eastAsia="標楷體" w:hAnsi="標楷體" w:cs="Helvetica"/>
                <w:color w:val="333333"/>
                <w:szCs w:val="24"/>
              </w:rPr>
              <w:lastRenderedPageBreak/>
              <w:t>銓敘部民國</w:t>
            </w:r>
            <w:r w:rsidRPr="009D0C4D">
              <w:rPr>
                <w:rFonts w:ascii="標楷體" w:eastAsia="標楷體" w:hAnsi="標楷體" w:cs="Helvetica" w:hint="eastAsia"/>
                <w:color w:val="333333"/>
                <w:szCs w:val="24"/>
              </w:rPr>
              <w:t>111年5月20日部退二字第1115457262號</w:t>
            </w:r>
            <w:r w:rsidRPr="009D0C4D">
              <w:rPr>
                <w:rFonts w:ascii="標楷體" w:eastAsia="標楷體" w:hAnsi="標楷體" w:cs="Helvetica"/>
                <w:color w:val="333333"/>
                <w:szCs w:val="24"/>
              </w:rPr>
              <w:t>函</w:t>
            </w:r>
          </w:p>
        </w:tc>
        <w:tc>
          <w:tcPr>
            <w:tcW w:w="886" w:type="pct"/>
            <w:shd w:val="clear" w:color="auto" w:fill="auto"/>
          </w:tcPr>
          <w:p w:rsidR="00FC5874" w:rsidRPr="009D0C4D" w:rsidRDefault="00FC5874" w:rsidP="009D0C4D">
            <w:pPr>
              <w:jc w:val="both"/>
              <w:rPr>
                <w:rFonts w:ascii="標楷體" w:eastAsia="標楷體" w:hAnsi="標楷體"/>
                <w:szCs w:val="24"/>
              </w:rPr>
            </w:pPr>
            <w:r w:rsidRPr="009D0C4D">
              <w:rPr>
                <w:rFonts w:ascii="標楷體" w:eastAsia="標楷體" w:hAnsi="標楷體"/>
                <w:szCs w:val="24"/>
              </w:rPr>
              <w:t>臺中市政府</w:t>
            </w:r>
            <w:r w:rsidRPr="009D0C4D">
              <w:rPr>
                <w:rFonts w:ascii="標楷體" w:eastAsia="標楷體" w:hAnsi="標楷體" w:cs="Helvetica"/>
                <w:color w:val="333333"/>
                <w:szCs w:val="24"/>
              </w:rPr>
              <w:t>民國</w:t>
            </w:r>
            <w:r w:rsidRPr="009D0C4D">
              <w:rPr>
                <w:rFonts w:ascii="標楷體" w:eastAsia="標楷體" w:hAnsi="標楷體" w:cs="Helvetica" w:hint="eastAsia"/>
                <w:color w:val="333333"/>
                <w:szCs w:val="24"/>
              </w:rPr>
              <w:t>111年5月23日府授人給字第1110132016號函</w:t>
            </w:r>
          </w:p>
        </w:tc>
        <w:tc>
          <w:tcPr>
            <w:tcW w:w="330" w:type="pct"/>
            <w:shd w:val="clear" w:color="auto" w:fill="auto"/>
          </w:tcPr>
          <w:p w:rsidR="00FC5874" w:rsidRPr="009D0C4D" w:rsidRDefault="00FC5874" w:rsidP="009D0C4D">
            <w:pPr>
              <w:jc w:val="both"/>
              <w:rPr>
                <w:rFonts w:ascii="標楷體" w:eastAsia="標楷體" w:hAnsi="標楷體"/>
                <w:szCs w:val="24"/>
              </w:rPr>
            </w:pPr>
          </w:p>
        </w:tc>
      </w:tr>
    </w:tbl>
    <w:p w:rsidR="0030656D" w:rsidRPr="007071A9" w:rsidRDefault="0030656D" w:rsidP="007A7BB4">
      <w:pPr>
        <w:jc w:val="both"/>
        <w:rPr>
          <w:rFonts w:ascii="標楷體" w:eastAsia="標楷體" w:hAnsi="標楷體"/>
          <w:sz w:val="32"/>
          <w:szCs w:val="32"/>
        </w:rPr>
      </w:pPr>
    </w:p>
    <w:sectPr w:rsidR="0030656D" w:rsidRPr="007071A9" w:rsidSect="00A47D6F">
      <w:footerReference w:type="default" r:id="rId8"/>
      <w:pgSz w:w="16838" w:h="11906" w:orient="landscape"/>
      <w:pgMar w:top="1134" w:right="1440" w:bottom="993" w:left="144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3D7" w:rsidRDefault="00FA03D7" w:rsidP="001D5F40">
      <w:r>
        <w:separator/>
      </w:r>
    </w:p>
  </w:endnote>
  <w:endnote w:type="continuationSeparator" w:id="0">
    <w:p w:rsidR="00FA03D7" w:rsidRDefault="00FA03D7" w:rsidP="001D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өũ">
    <w:altName w:val="Times New Roman"/>
    <w:panose1 w:val="00000000000000000000"/>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475113"/>
      <w:docPartObj>
        <w:docPartGallery w:val="Page Numbers (Bottom of Page)"/>
        <w:docPartUnique/>
      </w:docPartObj>
    </w:sdtPr>
    <w:sdtEndPr/>
    <w:sdtContent>
      <w:p w:rsidR="001543DD" w:rsidRDefault="001F7577">
        <w:pPr>
          <w:pStyle w:val="a6"/>
          <w:jc w:val="center"/>
        </w:pPr>
        <w:r>
          <w:fldChar w:fldCharType="begin"/>
        </w:r>
        <w:r w:rsidR="001543DD">
          <w:instrText>PAGE   \* MERGEFORMAT</w:instrText>
        </w:r>
        <w:r>
          <w:fldChar w:fldCharType="separate"/>
        </w:r>
        <w:r w:rsidR="00ED5E77" w:rsidRPr="00ED5E77">
          <w:rPr>
            <w:noProof/>
            <w:lang w:val="zh-TW"/>
          </w:rPr>
          <w:t>3</w:t>
        </w:r>
        <w:r>
          <w:fldChar w:fldCharType="end"/>
        </w:r>
      </w:p>
    </w:sdtContent>
  </w:sdt>
  <w:p w:rsidR="001543DD" w:rsidRDefault="001543D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3D7" w:rsidRDefault="00FA03D7" w:rsidP="001D5F40">
      <w:r>
        <w:separator/>
      </w:r>
    </w:p>
  </w:footnote>
  <w:footnote w:type="continuationSeparator" w:id="0">
    <w:p w:rsidR="00FA03D7" w:rsidRDefault="00FA03D7" w:rsidP="001D5F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D13F7"/>
    <w:multiLevelType w:val="multilevel"/>
    <w:tmpl w:val="FD30CEFC"/>
    <w:styleLink w:val="2"/>
    <w:lvl w:ilvl="0">
      <w:start w:val="1"/>
      <w:numFmt w:val="taiwaneseCountingThousand"/>
      <w:lvlText w:val="%1"/>
      <w:lvlJc w:val="left"/>
      <w:pPr>
        <w:ind w:left="850" w:hanging="425"/>
      </w:pPr>
      <w:rPr>
        <w:rFonts w:hint="eastAsia"/>
      </w:rPr>
    </w:lvl>
    <w:lvl w:ilvl="1">
      <w:start w:val="1"/>
      <w:numFmt w:val="none"/>
      <w:lvlText w:val="(一)"/>
      <w:lvlJc w:val="left"/>
      <w:pPr>
        <w:ind w:left="1417" w:hanging="567"/>
      </w:pPr>
      <w:rPr>
        <w:rFonts w:hint="eastAsia"/>
      </w:rPr>
    </w:lvl>
    <w:lvl w:ilvl="2">
      <w:start w:val="1"/>
      <w:numFmt w:val="decimal"/>
      <w:lvlText w:val="%1.%2.%3"/>
      <w:lvlJc w:val="left"/>
      <w:pPr>
        <w:ind w:left="1843" w:hanging="567"/>
      </w:pPr>
      <w:rPr>
        <w:rFonts w:hint="eastAsia"/>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 w15:restartNumberingAfterBreak="0">
    <w:nsid w:val="230D6A9D"/>
    <w:multiLevelType w:val="hybridMultilevel"/>
    <w:tmpl w:val="3EB05B0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95737F4"/>
    <w:multiLevelType w:val="hybridMultilevel"/>
    <w:tmpl w:val="3EB05B0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9FD104A"/>
    <w:multiLevelType w:val="hybridMultilevel"/>
    <w:tmpl w:val="282813F6"/>
    <w:lvl w:ilvl="0" w:tplc="7B7CD84A">
      <w:start w:val="1"/>
      <w:numFmt w:val="taiwaneseCountingThousand"/>
      <w:lvlText w:val="(%1)"/>
      <w:lvlJc w:val="left"/>
      <w:pPr>
        <w:ind w:left="1050" w:hanging="57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3B311972"/>
    <w:multiLevelType w:val="multilevel"/>
    <w:tmpl w:val="DBB07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D66E33"/>
    <w:multiLevelType w:val="hybridMultilevel"/>
    <w:tmpl w:val="75CEF14C"/>
    <w:lvl w:ilvl="0" w:tplc="E42895CE">
      <w:start w:val="1"/>
      <w:numFmt w:val="taiwaneseCountingThousand"/>
      <w:lvlText w:val="%1、"/>
      <w:lvlJc w:val="left"/>
      <w:pPr>
        <w:ind w:left="451" w:hanging="451"/>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5BA0B93"/>
    <w:multiLevelType w:val="hybridMultilevel"/>
    <w:tmpl w:val="282813F6"/>
    <w:lvl w:ilvl="0" w:tplc="7B7CD84A">
      <w:start w:val="1"/>
      <w:numFmt w:val="taiwaneseCountingThousand"/>
      <w:lvlText w:val="(%1)"/>
      <w:lvlJc w:val="left"/>
      <w:pPr>
        <w:ind w:left="1050" w:hanging="57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5CCA02F7"/>
    <w:multiLevelType w:val="hybridMultilevel"/>
    <w:tmpl w:val="3EB05B0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1FE1F21"/>
    <w:multiLevelType w:val="hybridMultilevel"/>
    <w:tmpl w:val="282813F6"/>
    <w:lvl w:ilvl="0" w:tplc="7B7CD84A">
      <w:start w:val="1"/>
      <w:numFmt w:val="taiwaneseCountingThousand"/>
      <w:lvlText w:val="(%1)"/>
      <w:lvlJc w:val="left"/>
      <w:pPr>
        <w:ind w:left="1050" w:hanging="57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6A592CEE"/>
    <w:multiLevelType w:val="hybridMultilevel"/>
    <w:tmpl w:val="156081D8"/>
    <w:lvl w:ilvl="0" w:tplc="AF0611E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4"/>
  </w:num>
  <w:num w:numId="3">
    <w:abstractNumId w:val="5"/>
  </w:num>
  <w:num w:numId="4">
    <w:abstractNumId w:val="1"/>
  </w:num>
  <w:num w:numId="5">
    <w:abstractNumId w:val="9"/>
  </w:num>
  <w:num w:numId="6">
    <w:abstractNumId w:val="3"/>
  </w:num>
  <w:num w:numId="7">
    <w:abstractNumId w:val="7"/>
  </w:num>
  <w:num w:numId="8">
    <w:abstractNumId w:val="8"/>
  </w:num>
  <w:num w:numId="9">
    <w:abstractNumId w:val="2"/>
  </w:num>
  <w:num w:numId="10">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97EB6"/>
    <w:rsid w:val="000003CE"/>
    <w:rsid w:val="0000156D"/>
    <w:rsid w:val="000028C3"/>
    <w:rsid w:val="00002DA0"/>
    <w:rsid w:val="000035CA"/>
    <w:rsid w:val="000037CB"/>
    <w:rsid w:val="00003BBC"/>
    <w:rsid w:val="000042B7"/>
    <w:rsid w:val="000048EE"/>
    <w:rsid w:val="00004923"/>
    <w:rsid w:val="0000575B"/>
    <w:rsid w:val="000057AC"/>
    <w:rsid w:val="00006254"/>
    <w:rsid w:val="00006427"/>
    <w:rsid w:val="000073D9"/>
    <w:rsid w:val="000110B1"/>
    <w:rsid w:val="00011745"/>
    <w:rsid w:val="0001204D"/>
    <w:rsid w:val="00013967"/>
    <w:rsid w:val="00014BC9"/>
    <w:rsid w:val="00016350"/>
    <w:rsid w:val="00016C72"/>
    <w:rsid w:val="00016C91"/>
    <w:rsid w:val="0001738C"/>
    <w:rsid w:val="000176E2"/>
    <w:rsid w:val="00017E2A"/>
    <w:rsid w:val="00020810"/>
    <w:rsid w:val="00020EFD"/>
    <w:rsid w:val="00021779"/>
    <w:rsid w:val="00021BB2"/>
    <w:rsid w:val="000228D1"/>
    <w:rsid w:val="0002338A"/>
    <w:rsid w:val="00023ED2"/>
    <w:rsid w:val="000243E4"/>
    <w:rsid w:val="00024C77"/>
    <w:rsid w:val="00024EED"/>
    <w:rsid w:val="00025070"/>
    <w:rsid w:val="0002543B"/>
    <w:rsid w:val="0002545A"/>
    <w:rsid w:val="00025854"/>
    <w:rsid w:val="00025960"/>
    <w:rsid w:val="00025A58"/>
    <w:rsid w:val="000263C2"/>
    <w:rsid w:val="0002674D"/>
    <w:rsid w:val="00026DA7"/>
    <w:rsid w:val="000276E7"/>
    <w:rsid w:val="0002788E"/>
    <w:rsid w:val="00027BA9"/>
    <w:rsid w:val="000301E5"/>
    <w:rsid w:val="0003026A"/>
    <w:rsid w:val="000309E8"/>
    <w:rsid w:val="000310DD"/>
    <w:rsid w:val="0003154D"/>
    <w:rsid w:val="000322D1"/>
    <w:rsid w:val="0003287D"/>
    <w:rsid w:val="00033DAA"/>
    <w:rsid w:val="00034B2E"/>
    <w:rsid w:val="000350DC"/>
    <w:rsid w:val="000363EE"/>
    <w:rsid w:val="00036996"/>
    <w:rsid w:val="000374A9"/>
    <w:rsid w:val="000377CE"/>
    <w:rsid w:val="00037AA6"/>
    <w:rsid w:val="0004031C"/>
    <w:rsid w:val="000429A8"/>
    <w:rsid w:val="00043C0C"/>
    <w:rsid w:val="000445F4"/>
    <w:rsid w:val="000451AF"/>
    <w:rsid w:val="00045ACD"/>
    <w:rsid w:val="00046482"/>
    <w:rsid w:val="0004719D"/>
    <w:rsid w:val="00047316"/>
    <w:rsid w:val="00047714"/>
    <w:rsid w:val="00052468"/>
    <w:rsid w:val="00052A88"/>
    <w:rsid w:val="00053194"/>
    <w:rsid w:val="00053789"/>
    <w:rsid w:val="00053B2C"/>
    <w:rsid w:val="000541D3"/>
    <w:rsid w:val="00054F7A"/>
    <w:rsid w:val="00057622"/>
    <w:rsid w:val="00060B71"/>
    <w:rsid w:val="00060E02"/>
    <w:rsid w:val="00062D03"/>
    <w:rsid w:val="000651C5"/>
    <w:rsid w:val="000661E2"/>
    <w:rsid w:val="00066AFC"/>
    <w:rsid w:val="00067663"/>
    <w:rsid w:val="000679E2"/>
    <w:rsid w:val="0007000F"/>
    <w:rsid w:val="0007137F"/>
    <w:rsid w:val="000724E5"/>
    <w:rsid w:val="00072FC1"/>
    <w:rsid w:val="00073566"/>
    <w:rsid w:val="000735B1"/>
    <w:rsid w:val="00073719"/>
    <w:rsid w:val="00074EE4"/>
    <w:rsid w:val="00075E8E"/>
    <w:rsid w:val="00076395"/>
    <w:rsid w:val="00076577"/>
    <w:rsid w:val="000772B2"/>
    <w:rsid w:val="00080256"/>
    <w:rsid w:val="000809A4"/>
    <w:rsid w:val="000829AA"/>
    <w:rsid w:val="000840F5"/>
    <w:rsid w:val="0008425D"/>
    <w:rsid w:val="00084B20"/>
    <w:rsid w:val="00084B99"/>
    <w:rsid w:val="00085DED"/>
    <w:rsid w:val="00085F2F"/>
    <w:rsid w:val="000873B3"/>
    <w:rsid w:val="00087A0C"/>
    <w:rsid w:val="000907FB"/>
    <w:rsid w:val="00090CCD"/>
    <w:rsid w:val="0009234D"/>
    <w:rsid w:val="00092FB8"/>
    <w:rsid w:val="000931BA"/>
    <w:rsid w:val="00093F75"/>
    <w:rsid w:val="000942CA"/>
    <w:rsid w:val="00094B50"/>
    <w:rsid w:val="000955F0"/>
    <w:rsid w:val="000960C3"/>
    <w:rsid w:val="00096543"/>
    <w:rsid w:val="00096A51"/>
    <w:rsid w:val="00096DCB"/>
    <w:rsid w:val="000A01A2"/>
    <w:rsid w:val="000A06AE"/>
    <w:rsid w:val="000A09AD"/>
    <w:rsid w:val="000A0C3A"/>
    <w:rsid w:val="000A100B"/>
    <w:rsid w:val="000A16A2"/>
    <w:rsid w:val="000A1A7A"/>
    <w:rsid w:val="000A1E91"/>
    <w:rsid w:val="000A2097"/>
    <w:rsid w:val="000A421E"/>
    <w:rsid w:val="000A4383"/>
    <w:rsid w:val="000A45A2"/>
    <w:rsid w:val="000A45B9"/>
    <w:rsid w:val="000A46E1"/>
    <w:rsid w:val="000A4C45"/>
    <w:rsid w:val="000A582A"/>
    <w:rsid w:val="000A6CE5"/>
    <w:rsid w:val="000A6D64"/>
    <w:rsid w:val="000B0A64"/>
    <w:rsid w:val="000B0F10"/>
    <w:rsid w:val="000B0FFE"/>
    <w:rsid w:val="000B190A"/>
    <w:rsid w:val="000B1B71"/>
    <w:rsid w:val="000B1F5C"/>
    <w:rsid w:val="000B2439"/>
    <w:rsid w:val="000B3073"/>
    <w:rsid w:val="000B343C"/>
    <w:rsid w:val="000B46A0"/>
    <w:rsid w:val="000B4BBC"/>
    <w:rsid w:val="000B5254"/>
    <w:rsid w:val="000B66EB"/>
    <w:rsid w:val="000B7157"/>
    <w:rsid w:val="000B7789"/>
    <w:rsid w:val="000C04C4"/>
    <w:rsid w:val="000C0AB2"/>
    <w:rsid w:val="000C0B5C"/>
    <w:rsid w:val="000C1226"/>
    <w:rsid w:val="000C1A66"/>
    <w:rsid w:val="000C1C7F"/>
    <w:rsid w:val="000C23E9"/>
    <w:rsid w:val="000C2BC2"/>
    <w:rsid w:val="000C38B5"/>
    <w:rsid w:val="000C48B5"/>
    <w:rsid w:val="000C4E46"/>
    <w:rsid w:val="000C6D5A"/>
    <w:rsid w:val="000C717E"/>
    <w:rsid w:val="000D00E4"/>
    <w:rsid w:val="000D0846"/>
    <w:rsid w:val="000D1BA9"/>
    <w:rsid w:val="000D1ED3"/>
    <w:rsid w:val="000D20D4"/>
    <w:rsid w:val="000D27DE"/>
    <w:rsid w:val="000D3542"/>
    <w:rsid w:val="000D3665"/>
    <w:rsid w:val="000D454C"/>
    <w:rsid w:val="000D4A70"/>
    <w:rsid w:val="000D5B87"/>
    <w:rsid w:val="000E0235"/>
    <w:rsid w:val="000E2F97"/>
    <w:rsid w:val="000E3112"/>
    <w:rsid w:val="000E34BF"/>
    <w:rsid w:val="000E3D64"/>
    <w:rsid w:val="000E4093"/>
    <w:rsid w:val="000E41DF"/>
    <w:rsid w:val="000E43CF"/>
    <w:rsid w:val="000E471D"/>
    <w:rsid w:val="000E66E7"/>
    <w:rsid w:val="000E7370"/>
    <w:rsid w:val="000E74C6"/>
    <w:rsid w:val="000E74E0"/>
    <w:rsid w:val="000E775C"/>
    <w:rsid w:val="000F02A4"/>
    <w:rsid w:val="000F327F"/>
    <w:rsid w:val="000F346A"/>
    <w:rsid w:val="000F4101"/>
    <w:rsid w:val="000F410C"/>
    <w:rsid w:val="000F4494"/>
    <w:rsid w:val="000F49F4"/>
    <w:rsid w:val="000F4E11"/>
    <w:rsid w:val="000F4F5D"/>
    <w:rsid w:val="000F5A4C"/>
    <w:rsid w:val="000F63B5"/>
    <w:rsid w:val="0010006B"/>
    <w:rsid w:val="00100192"/>
    <w:rsid w:val="00100C7C"/>
    <w:rsid w:val="0010144B"/>
    <w:rsid w:val="001017BD"/>
    <w:rsid w:val="00102C08"/>
    <w:rsid w:val="00103485"/>
    <w:rsid w:val="00103F94"/>
    <w:rsid w:val="001041A4"/>
    <w:rsid w:val="001048B9"/>
    <w:rsid w:val="00104B2D"/>
    <w:rsid w:val="0010563F"/>
    <w:rsid w:val="00105B92"/>
    <w:rsid w:val="00105F05"/>
    <w:rsid w:val="00106250"/>
    <w:rsid w:val="00106657"/>
    <w:rsid w:val="001066D3"/>
    <w:rsid w:val="00107ECB"/>
    <w:rsid w:val="00111306"/>
    <w:rsid w:val="00111845"/>
    <w:rsid w:val="00111868"/>
    <w:rsid w:val="00111D0E"/>
    <w:rsid w:val="00112F3D"/>
    <w:rsid w:val="00113473"/>
    <w:rsid w:val="001137A1"/>
    <w:rsid w:val="00113D7D"/>
    <w:rsid w:val="00113DF9"/>
    <w:rsid w:val="0011436D"/>
    <w:rsid w:val="001145B0"/>
    <w:rsid w:val="0011578E"/>
    <w:rsid w:val="00116565"/>
    <w:rsid w:val="001176C6"/>
    <w:rsid w:val="00117C16"/>
    <w:rsid w:val="0012016A"/>
    <w:rsid w:val="00120308"/>
    <w:rsid w:val="0012050A"/>
    <w:rsid w:val="00121145"/>
    <w:rsid w:val="00121353"/>
    <w:rsid w:val="001215A0"/>
    <w:rsid w:val="00122D6F"/>
    <w:rsid w:val="00123093"/>
    <w:rsid w:val="00124CA0"/>
    <w:rsid w:val="00125C65"/>
    <w:rsid w:val="00126352"/>
    <w:rsid w:val="0012654D"/>
    <w:rsid w:val="00127F82"/>
    <w:rsid w:val="00130C57"/>
    <w:rsid w:val="0013181E"/>
    <w:rsid w:val="001318CF"/>
    <w:rsid w:val="0013190C"/>
    <w:rsid w:val="001326CF"/>
    <w:rsid w:val="001327B6"/>
    <w:rsid w:val="00132800"/>
    <w:rsid w:val="00132B74"/>
    <w:rsid w:val="001334D9"/>
    <w:rsid w:val="00133691"/>
    <w:rsid w:val="00133EB0"/>
    <w:rsid w:val="001344A0"/>
    <w:rsid w:val="0013537B"/>
    <w:rsid w:val="0013551A"/>
    <w:rsid w:val="0013614E"/>
    <w:rsid w:val="00137050"/>
    <w:rsid w:val="00137B32"/>
    <w:rsid w:val="00137F3C"/>
    <w:rsid w:val="0014097A"/>
    <w:rsid w:val="00141BC3"/>
    <w:rsid w:val="0014243C"/>
    <w:rsid w:val="00142448"/>
    <w:rsid w:val="00143FA6"/>
    <w:rsid w:val="00144215"/>
    <w:rsid w:val="00144A33"/>
    <w:rsid w:val="00145065"/>
    <w:rsid w:val="001465F9"/>
    <w:rsid w:val="00146FFB"/>
    <w:rsid w:val="00147D9A"/>
    <w:rsid w:val="0015008D"/>
    <w:rsid w:val="001502CF"/>
    <w:rsid w:val="00151F5C"/>
    <w:rsid w:val="0015338B"/>
    <w:rsid w:val="00153488"/>
    <w:rsid w:val="001536F0"/>
    <w:rsid w:val="001543DD"/>
    <w:rsid w:val="00156194"/>
    <w:rsid w:val="00157B94"/>
    <w:rsid w:val="00160211"/>
    <w:rsid w:val="00160E29"/>
    <w:rsid w:val="001614D3"/>
    <w:rsid w:val="001615CF"/>
    <w:rsid w:val="00161993"/>
    <w:rsid w:val="00161CAE"/>
    <w:rsid w:val="00162585"/>
    <w:rsid w:val="00162C0E"/>
    <w:rsid w:val="00164AE6"/>
    <w:rsid w:val="00165569"/>
    <w:rsid w:val="001667F3"/>
    <w:rsid w:val="001672D6"/>
    <w:rsid w:val="001676AF"/>
    <w:rsid w:val="00167F7A"/>
    <w:rsid w:val="001702C0"/>
    <w:rsid w:val="00170406"/>
    <w:rsid w:val="00171008"/>
    <w:rsid w:val="00171433"/>
    <w:rsid w:val="00172078"/>
    <w:rsid w:val="00172C7B"/>
    <w:rsid w:val="00172C92"/>
    <w:rsid w:val="00172D99"/>
    <w:rsid w:val="0017349B"/>
    <w:rsid w:val="0017367E"/>
    <w:rsid w:val="00174DE5"/>
    <w:rsid w:val="00174E49"/>
    <w:rsid w:val="00175059"/>
    <w:rsid w:val="001768AF"/>
    <w:rsid w:val="001809CA"/>
    <w:rsid w:val="00182146"/>
    <w:rsid w:val="001821CD"/>
    <w:rsid w:val="00182508"/>
    <w:rsid w:val="00182BBB"/>
    <w:rsid w:val="0018367E"/>
    <w:rsid w:val="001858DC"/>
    <w:rsid w:val="00190068"/>
    <w:rsid w:val="00190311"/>
    <w:rsid w:val="00192093"/>
    <w:rsid w:val="0019320E"/>
    <w:rsid w:val="00193AB4"/>
    <w:rsid w:val="00193CD8"/>
    <w:rsid w:val="00196067"/>
    <w:rsid w:val="00196CBA"/>
    <w:rsid w:val="001977CC"/>
    <w:rsid w:val="00197A92"/>
    <w:rsid w:val="00197B06"/>
    <w:rsid w:val="001A125C"/>
    <w:rsid w:val="001A1299"/>
    <w:rsid w:val="001A2672"/>
    <w:rsid w:val="001A3010"/>
    <w:rsid w:val="001A39F4"/>
    <w:rsid w:val="001A3FD4"/>
    <w:rsid w:val="001A3FF4"/>
    <w:rsid w:val="001A42D6"/>
    <w:rsid w:val="001A43C4"/>
    <w:rsid w:val="001A4D7A"/>
    <w:rsid w:val="001A5B86"/>
    <w:rsid w:val="001A645D"/>
    <w:rsid w:val="001A67D0"/>
    <w:rsid w:val="001A6DA8"/>
    <w:rsid w:val="001B05A1"/>
    <w:rsid w:val="001B08A0"/>
    <w:rsid w:val="001B11F7"/>
    <w:rsid w:val="001B14D5"/>
    <w:rsid w:val="001B25D2"/>
    <w:rsid w:val="001B2A93"/>
    <w:rsid w:val="001B48E7"/>
    <w:rsid w:val="001B4D35"/>
    <w:rsid w:val="001B50E3"/>
    <w:rsid w:val="001B5A2C"/>
    <w:rsid w:val="001B6363"/>
    <w:rsid w:val="001B64D8"/>
    <w:rsid w:val="001C05EA"/>
    <w:rsid w:val="001C0912"/>
    <w:rsid w:val="001C0D1B"/>
    <w:rsid w:val="001C12DC"/>
    <w:rsid w:val="001C1A50"/>
    <w:rsid w:val="001C21DD"/>
    <w:rsid w:val="001C265C"/>
    <w:rsid w:val="001C289F"/>
    <w:rsid w:val="001C34F0"/>
    <w:rsid w:val="001C38C9"/>
    <w:rsid w:val="001C3E8C"/>
    <w:rsid w:val="001C40AB"/>
    <w:rsid w:val="001C5DBB"/>
    <w:rsid w:val="001C6107"/>
    <w:rsid w:val="001C6239"/>
    <w:rsid w:val="001C659E"/>
    <w:rsid w:val="001C7A05"/>
    <w:rsid w:val="001D008D"/>
    <w:rsid w:val="001D02DA"/>
    <w:rsid w:val="001D08B8"/>
    <w:rsid w:val="001D11E6"/>
    <w:rsid w:val="001D200B"/>
    <w:rsid w:val="001D219A"/>
    <w:rsid w:val="001D23AE"/>
    <w:rsid w:val="001D2747"/>
    <w:rsid w:val="001D2B3F"/>
    <w:rsid w:val="001D30A8"/>
    <w:rsid w:val="001D3920"/>
    <w:rsid w:val="001D437D"/>
    <w:rsid w:val="001D4CDC"/>
    <w:rsid w:val="001D56F3"/>
    <w:rsid w:val="001D57C7"/>
    <w:rsid w:val="001D5F40"/>
    <w:rsid w:val="001D68EA"/>
    <w:rsid w:val="001D70A5"/>
    <w:rsid w:val="001D771B"/>
    <w:rsid w:val="001E039C"/>
    <w:rsid w:val="001E11CB"/>
    <w:rsid w:val="001E12AB"/>
    <w:rsid w:val="001E1833"/>
    <w:rsid w:val="001E1A13"/>
    <w:rsid w:val="001E2039"/>
    <w:rsid w:val="001E210B"/>
    <w:rsid w:val="001E2720"/>
    <w:rsid w:val="001E2AD6"/>
    <w:rsid w:val="001E30D9"/>
    <w:rsid w:val="001E3106"/>
    <w:rsid w:val="001E35AF"/>
    <w:rsid w:val="001E39AC"/>
    <w:rsid w:val="001E3ACF"/>
    <w:rsid w:val="001E474A"/>
    <w:rsid w:val="001E4CB6"/>
    <w:rsid w:val="001E5FAE"/>
    <w:rsid w:val="001E6F37"/>
    <w:rsid w:val="001E717A"/>
    <w:rsid w:val="001E717F"/>
    <w:rsid w:val="001E7BD8"/>
    <w:rsid w:val="001F0618"/>
    <w:rsid w:val="001F0921"/>
    <w:rsid w:val="001F1F68"/>
    <w:rsid w:val="001F2128"/>
    <w:rsid w:val="001F2323"/>
    <w:rsid w:val="001F4783"/>
    <w:rsid w:val="001F4BF8"/>
    <w:rsid w:val="001F4D29"/>
    <w:rsid w:val="001F5100"/>
    <w:rsid w:val="001F5143"/>
    <w:rsid w:val="001F5D8E"/>
    <w:rsid w:val="001F641B"/>
    <w:rsid w:val="001F6C83"/>
    <w:rsid w:val="001F70A1"/>
    <w:rsid w:val="001F7481"/>
    <w:rsid w:val="001F7577"/>
    <w:rsid w:val="001F78C7"/>
    <w:rsid w:val="00201A44"/>
    <w:rsid w:val="00201E7E"/>
    <w:rsid w:val="00201ECE"/>
    <w:rsid w:val="00202B89"/>
    <w:rsid w:val="00202FEF"/>
    <w:rsid w:val="00203463"/>
    <w:rsid w:val="002034A6"/>
    <w:rsid w:val="00204818"/>
    <w:rsid w:val="002048E2"/>
    <w:rsid w:val="00205048"/>
    <w:rsid w:val="0020509C"/>
    <w:rsid w:val="00205D12"/>
    <w:rsid w:val="002065BE"/>
    <w:rsid w:val="0020668C"/>
    <w:rsid w:val="002066BC"/>
    <w:rsid w:val="002103D0"/>
    <w:rsid w:val="002110F4"/>
    <w:rsid w:val="002111DC"/>
    <w:rsid w:val="002125C2"/>
    <w:rsid w:val="00213799"/>
    <w:rsid w:val="002137A0"/>
    <w:rsid w:val="00214261"/>
    <w:rsid w:val="00214FCA"/>
    <w:rsid w:val="002159BD"/>
    <w:rsid w:val="00216058"/>
    <w:rsid w:val="00216281"/>
    <w:rsid w:val="0021731B"/>
    <w:rsid w:val="00217404"/>
    <w:rsid w:val="00217482"/>
    <w:rsid w:val="0022030D"/>
    <w:rsid w:val="00222D70"/>
    <w:rsid w:val="00222F4B"/>
    <w:rsid w:val="00223415"/>
    <w:rsid w:val="002234F2"/>
    <w:rsid w:val="00223A69"/>
    <w:rsid w:val="00223C35"/>
    <w:rsid w:val="0022488D"/>
    <w:rsid w:val="00225463"/>
    <w:rsid w:val="0022550E"/>
    <w:rsid w:val="00226702"/>
    <w:rsid w:val="002272D5"/>
    <w:rsid w:val="002307F0"/>
    <w:rsid w:val="00231320"/>
    <w:rsid w:val="00232381"/>
    <w:rsid w:val="00232495"/>
    <w:rsid w:val="00232E9A"/>
    <w:rsid w:val="002346E8"/>
    <w:rsid w:val="00234998"/>
    <w:rsid w:val="002362BD"/>
    <w:rsid w:val="002362C2"/>
    <w:rsid w:val="00236306"/>
    <w:rsid w:val="0023685F"/>
    <w:rsid w:val="00236A77"/>
    <w:rsid w:val="00236F66"/>
    <w:rsid w:val="00236FF5"/>
    <w:rsid w:val="00237667"/>
    <w:rsid w:val="002404B7"/>
    <w:rsid w:val="00240E79"/>
    <w:rsid w:val="00241AE2"/>
    <w:rsid w:val="002422EC"/>
    <w:rsid w:val="002424CD"/>
    <w:rsid w:val="00242F5E"/>
    <w:rsid w:val="0024388A"/>
    <w:rsid w:val="00243C27"/>
    <w:rsid w:val="00243CC4"/>
    <w:rsid w:val="00245015"/>
    <w:rsid w:val="0024565B"/>
    <w:rsid w:val="002458E0"/>
    <w:rsid w:val="00245D32"/>
    <w:rsid w:val="00245FB4"/>
    <w:rsid w:val="00246CD8"/>
    <w:rsid w:val="002472CA"/>
    <w:rsid w:val="00247C3E"/>
    <w:rsid w:val="0025057A"/>
    <w:rsid w:val="00252379"/>
    <w:rsid w:val="002523A0"/>
    <w:rsid w:val="002523E9"/>
    <w:rsid w:val="00252933"/>
    <w:rsid w:val="00252E0E"/>
    <w:rsid w:val="00253D3E"/>
    <w:rsid w:val="00254793"/>
    <w:rsid w:val="0025500E"/>
    <w:rsid w:val="00255489"/>
    <w:rsid w:val="0025587A"/>
    <w:rsid w:val="00256BB3"/>
    <w:rsid w:val="00256BF6"/>
    <w:rsid w:val="002577BE"/>
    <w:rsid w:val="00257997"/>
    <w:rsid w:val="00257D84"/>
    <w:rsid w:val="0026124D"/>
    <w:rsid w:val="00261A32"/>
    <w:rsid w:val="00262887"/>
    <w:rsid w:val="00263C0A"/>
    <w:rsid w:val="00264300"/>
    <w:rsid w:val="002647B2"/>
    <w:rsid w:val="00265F1D"/>
    <w:rsid w:val="0026644E"/>
    <w:rsid w:val="00266DC0"/>
    <w:rsid w:val="0026732B"/>
    <w:rsid w:val="00270420"/>
    <w:rsid w:val="002717FC"/>
    <w:rsid w:val="00271FA9"/>
    <w:rsid w:val="00272172"/>
    <w:rsid w:val="00272DEC"/>
    <w:rsid w:val="0027397B"/>
    <w:rsid w:val="00274667"/>
    <w:rsid w:val="00274BE6"/>
    <w:rsid w:val="0027533E"/>
    <w:rsid w:val="0027539E"/>
    <w:rsid w:val="0027574D"/>
    <w:rsid w:val="002767F5"/>
    <w:rsid w:val="0027722E"/>
    <w:rsid w:val="00277AF5"/>
    <w:rsid w:val="0028005F"/>
    <w:rsid w:val="00280590"/>
    <w:rsid w:val="002809CC"/>
    <w:rsid w:val="002823B3"/>
    <w:rsid w:val="002825E3"/>
    <w:rsid w:val="002827AF"/>
    <w:rsid w:val="00284D1F"/>
    <w:rsid w:val="00285967"/>
    <w:rsid w:val="00286958"/>
    <w:rsid w:val="0029019A"/>
    <w:rsid w:val="002903BB"/>
    <w:rsid w:val="0029117A"/>
    <w:rsid w:val="002913AF"/>
    <w:rsid w:val="00291470"/>
    <w:rsid w:val="00292068"/>
    <w:rsid w:val="00292AB6"/>
    <w:rsid w:val="00292DCA"/>
    <w:rsid w:val="002938EE"/>
    <w:rsid w:val="00294340"/>
    <w:rsid w:val="00295DB1"/>
    <w:rsid w:val="0029611A"/>
    <w:rsid w:val="002961FE"/>
    <w:rsid w:val="002A0B12"/>
    <w:rsid w:val="002A10DC"/>
    <w:rsid w:val="002A197B"/>
    <w:rsid w:val="002A20E6"/>
    <w:rsid w:val="002A283F"/>
    <w:rsid w:val="002A2884"/>
    <w:rsid w:val="002A544E"/>
    <w:rsid w:val="002A590F"/>
    <w:rsid w:val="002A5B09"/>
    <w:rsid w:val="002A675B"/>
    <w:rsid w:val="002A70C6"/>
    <w:rsid w:val="002A7735"/>
    <w:rsid w:val="002A7CEE"/>
    <w:rsid w:val="002A7F74"/>
    <w:rsid w:val="002B019B"/>
    <w:rsid w:val="002B020D"/>
    <w:rsid w:val="002B0302"/>
    <w:rsid w:val="002B0312"/>
    <w:rsid w:val="002B0FD7"/>
    <w:rsid w:val="002B187D"/>
    <w:rsid w:val="002B2459"/>
    <w:rsid w:val="002B258F"/>
    <w:rsid w:val="002B280E"/>
    <w:rsid w:val="002B2F29"/>
    <w:rsid w:val="002B33AC"/>
    <w:rsid w:val="002B33B4"/>
    <w:rsid w:val="002B3A40"/>
    <w:rsid w:val="002B4BB2"/>
    <w:rsid w:val="002B4DBD"/>
    <w:rsid w:val="002B4E78"/>
    <w:rsid w:val="002B4F14"/>
    <w:rsid w:val="002B5F25"/>
    <w:rsid w:val="002B5F8B"/>
    <w:rsid w:val="002B675D"/>
    <w:rsid w:val="002B71BF"/>
    <w:rsid w:val="002B7969"/>
    <w:rsid w:val="002C04E4"/>
    <w:rsid w:val="002C07E8"/>
    <w:rsid w:val="002C1DDD"/>
    <w:rsid w:val="002C31F5"/>
    <w:rsid w:val="002C4838"/>
    <w:rsid w:val="002C5001"/>
    <w:rsid w:val="002C59DD"/>
    <w:rsid w:val="002C5D02"/>
    <w:rsid w:val="002C5F03"/>
    <w:rsid w:val="002C6662"/>
    <w:rsid w:val="002C7A36"/>
    <w:rsid w:val="002C7AC3"/>
    <w:rsid w:val="002C7CE0"/>
    <w:rsid w:val="002D15BE"/>
    <w:rsid w:val="002D27CF"/>
    <w:rsid w:val="002D2AF7"/>
    <w:rsid w:val="002D2C34"/>
    <w:rsid w:val="002D3341"/>
    <w:rsid w:val="002D3C68"/>
    <w:rsid w:val="002D57FE"/>
    <w:rsid w:val="002D5C92"/>
    <w:rsid w:val="002D5F4A"/>
    <w:rsid w:val="002D6171"/>
    <w:rsid w:val="002D619A"/>
    <w:rsid w:val="002D650E"/>
    <w:rsid w:val="002D65FC"/>
    <w:rsid w:val="002E015F"/>
    <w:rsid w:val="002E144B"/>
    <w:rsid w:val="002E27B3"/>
    <w:rsid w:val="002E2DB1"/>
    <w:rsid w:val="002E3EC2"/>
    <w:rsid w:val="002E42C1"/>
    <w:rsid w:val="002E4A84"/>
    <w:rsid w:val="002E5371"/>
    <w:rsid w:val="002E56F8"/>
    <w:rsid w:val="002E5913"/>
    <w:rsid w:val="002E5D2B"/>
    <w:rsid w:val="002E796C"/>
    <w:rsid w:val="002F05C2"/>
    <w:rsid w:val="002F0964"/>
    <w:rsid w:val="002F0DBC"/>
    <w:rsid w:val="002F130A"/>
    <w:rsid w:val="002F3293"/>
    <w:rsid w:val="002F475A"/>
    <w:rsid w:val="002F4D2B"/>
    <w:rsid w:val="002F7DE1"/>
    <w:rsid w:val="0030043D"/>
    <w:rsid w:val="00300A4B"/>
    <w:rsid w:val="00300A7F"/>
    <w:rsid w:val="003027DB"/>
    <w:rsid w:val="00302B4A"/>
    <w:rsid w:val="00302BE4"/>
    <w:rsid w:val="0030336E"/>
    <w:rsid w:val="0030367A"/>
    <w:rsid w:val="00303B22"/>
    <w:rsid w:val="00303D71"/>
    <w:rsid w:val="0030440B"/>
    <w:rsid w:val="00304628"/>
    <w:rsid w:val="0030485F"/>
    <w:rsid w:val="003048EC"/>
    <w:rsid w:val="00305162"/>
    <w:rsid w:val="0030547D"/>
    <w:rsid w:val="00305D94"/>
    <w:rsid w:val="00305E05"/>
    <w:rsid w:val="00306117"/>
    <w:rsid w:val="0030656D"/>
    <w:rsid w:val="00307B37"/>
    <w:rsid w:val="0031007F"/>
    <w:rsid w:val="00310DA3"/>
    <w:rsid w:val="00311185"/>
    <w:rsid w:val="003113EB"/>
    <w:rsid w:val="00311B86"/>
    <w:rsid w:val="00311F05"/>
    <w:rsid w:val="00312089"/>
    <w:rsid w:val="003133EC"/>
    <w:rsid w:val="003146AC"/>
    <w:rsid w:val="00314CDA"/>
    <w:rsid w:val="003164CC"/>
    <w:rsid w:val="003168F3"/>
    <w:rsid w:val="00316FC3"/>
    <w:rsid w:val="00320053"/>
    <w:rsid w:val="003205C9"/>
    <w:rsid w:val="00320AE4"/>
    <w:rsid w:val="00321B5B"/>
    <w:rsid w:val="00321C48"/>
    <w:rsid w:val="00322B3D"/>
    <w:rsid w:val="00323141"/>
    <w:rsid w:val="00325481"/>
    <w:rsid w:val="00325688"/>
    <w:rsid w:val="003300DF"/>
    <w:rsid w:val="00330895"/>
    <w:rsid w:val="0033245C"/>
    <w:rsid w:val="00333DEB"/>
    <w:rsid w:val="00334CE7"/>
    <w:rsid w:val="00335F2A"/>
    <w:rsid w:val="003366FA"/>
    <w:rsid w:val="00336A14"/>
    <w:rsid w:val="00336B6D"/>
    <w:rsid w:val="00336FB7"/>
    <w:rsid w:val="0033772B"/>
    <w:rsid w:val="00341529"/>
    <w:rsid w:val="00342647"/>
    <w:rsid w:val="00342A08"/>
    <w:rsid w:val="0034364C"/>
    <w:rsid w:val="00343901"/>
    <w:rsid w:val="00345739"/>
    <w:rsid w:val="00345DBF"/>
    <w:rsid w:val="00345EE6"/>
    <w:rsid w:val="0034680A"/>
    <w:rsid w:val="00347E4E"/>
    <w:rsid w:val="00347EB9"/>
    <w:rsid w:val="00347FB5"/>
    <w:rsid w:val="0035062F"/>
    <w:rsid w:val="00351C19"/>
    <w:rsid w:val="00352335"/>
    <w:rsid w:val="00352DF5"/>
    <w:rsid w:val="00353851"/>
    <w:rsid w:val="00353DE5"/>
    <w:rsid w:val="0035501C"/>
    <w:rsid w:val="003555B2"/>
    <w:rsid w:val="00356409"/>
    <w:rsid w:val="0035648C"/>
    <w:rsid w:val="00356E87"/>
    <w:rsid w:val="0035737F"/>
    <w:rsid w:val="0036034E"/>
    <w:rsid w:val="003604FF"/>
    <w:rsid w:val="003607B9"/>
    <w:rsid w:val="00360CE8"/>
    <w:rsid w:val="00361DA8"/>
    <w:rsid w:val="0036200C"/>
    <w:rsid w:val="0036206B"/>
    <w:rsid w:val="00362319"/>
    <w:rsid w:val="00362E5D"/>
    <w:rsid w:val="00363031"/>
    <w:rsid w:val="00364589"/>
    <w:rsid w:val="00364800"/>
    <w:rsid w:val="00364BC6"/>
    <w:rsid w:val="00365357"/>
    <w:rsid w:val="003702F4"/>
    <w:rsid w:val="00371DCE"/>
    <w:rsid w:val="0037266F"/>
    <w:rsid w:val="00373A3E"/>
    <w:rsid w:val="00373EBC"/>
    <w:rsid w:val="003748AB"/>
    <w:rsid w:val="0037501A"/>
    <w:rsid w:val="0037557A"/>
    <w:rsid w:val="00375F39"/>
    <w:rsid w:val="003760F6"/>
    <w:rsid w:val="0037682E"/>
    <w:rsid w:val="00376B59"/>
    <w:rsid w:val="00376DC2"/>
    <w:rsid w:val="00380553"/>
    <w:rsid w:val="003809DB"/>
    <w:rsid w:val="00380DB5"/>
    <w:rsid w:val="003819F5"/>
    <w:rsid w:val="00382C7E"/>
    <w:rsid w:val="003837BA"/>
    <w:rsid w:val="00385EF5"/>
    <w:rsid w:val="00385F55"/>
    <w:rsid w:val="00386E56"/>
    <w:rsid w:val="00386F64"/>
    <w:rsid w:val="00387CCF"/>
    <w:rsid w:val="00390293"/>
    <w:rsid w:val="003906EB"/>
    <w:rsid w:val="00390866"/>
    <w:rsid w:val="00390A70"/>
    <w:rsid w:val="003918A1"/>
    <w:rsid w:val="00391D4D"/>
    <w:rsid w:val="003933A5"/>
    <w:rsid w:val="003947D5"/>
    <w:rsid w:val="00394E6E"/>
    <w:rsid w:val="00396072"/>
    <w:rsid w:val="00396251"/>
    <w:rsid w:val="00396A58"/>
    <w:rsid w:val="00396B46"/>
    <w:rsid w:val="00396FF5"/>
    <w:rsid w:val="00397C6C"/>
    <w:rsid w:val="003A00CD"/>
    <w:rsid w:val="003A0238"/>
    <w:rsid w:val="003A0C06"/>
    <w:rsid w:val="003A0D09"/>
    <w:rsid w:val="003A2027"/>
    <w:rsid w:val="003A2391"/>
    <w:rsid w:val="003A3550"/>
    <w:rsid w:val="003A3B97"/>
    <w:rsid w:val="003A4483"/>
    <w:rsid w:val="003A4E3E"/>
    <w:rsid w:val="003A4EDD"/>
    <w:rsid w:val="003A5074"/>
    <w:rsid w:val="003A5080"/>
    <w:rsid w:val="003A640C"/>
    <w:rsid w:val="003A6750"/>
    <w:rsid w:val="003A6BBD"/>
    <w:rsid w:val="003A6E20"/>
    <w:rsid w:val="003A7521"/>
    <w:rsid w:val="003A79D7"/>
    <w:rsid w:val="003B0FA4"/>
    <w:rsid w:val="003B385E"/>
    <w:rsid w:val="003B3A83"/>
    <w:rsid w:val="003B3C8F"/>
    <w:rsid w:val="003B6A9B"/>
    <w:rsid w:val="003B7AD2"/>
    <w:rsid w:val="003B7AFB"/>
    <w:rsid w:val="003B7C3F"/>
    <w:rsid w:val="003B7CDC"/>
    <w:rsid w:val="003C01E9"/>
    <w:rsid w:val="003C06CE"/>
    <w:rsid w:val="003C0BDE"/>
    <w:rsid w:val="003C0FAB"/>
    <w:rsid w:val="003C1074"/>
    <w:rsid w:val="003C20A1"/>
    <w:rsid w:val="003C226C"/>
    <w:rsid w:val="003C2C62"/>
    <w:rsid w:val="003C42D4"/>
    <w:rsid w:val="003C4A5D"/>
    <w:rsid w:val="003C4A90"/>
    <w:rsid w:val="003C4D01"/>
    <w:rsid w:val="003C56AC"/>
    <w:rsid w:val="003C6431"/>
    <w:rsid w:val="003C6665"/>
    <w:rsid w:val="003C7025"/>
    <w:rsid w:val="003D00A4"/>
    <w:rsid w:val="003D01BD"/>
    <w:rsid w:val="003D0926"/>
    <w:rsid w:val="003D0E2C"/>
    <w:rsid w:val="003D4750"/>
    <w:rsid w:val="003D62A0"/>
    <w:rsid w:val="003D748F"/>
    <w:rsid w:val="003E0113"/>
    <w:rsid w:val="003E2155"/>
    <w:rsid w:val="003E385B"/>
    <w:rsid w:val="003E403C"/>
    <w:rsid w:val="003E40AB"/>
    <w:rsid w:val="003E5984"/>
    <w:rsid w:val="003E62DE"/>
    <w:rsid w:val="003E655E"/>
    <w:rsid w:val="003E7158"/>
    <w:rsid w:val="003E718B"/>
    <w:rsid w:val="003E7315"/>
    <w:rsid w:val="003F016C"/>
    <w:rsid w:val="003F067A"/>
    <w:rsid w:val="003F10F2"/>
    <w:rsid w:val="003F264F"/>
    <w:rsid w:val="003F3A66"/>
    <w:rsid w:val="003F4AF0"/>
    <w:rsid w:val="003F571B"/>
    <w:rsid w:val="003F59B8"/>
    <w:rsid w:val="003F7255"/>
    <w:rsid w:val="003F74B8"/>
    <w:rsid w:val="004004F7"/>
    <w:rsid w:val="00400781"/>
    <w:rsid w:val="00400825"/>
    <w:rsid w:val="004015EF"/>
    <w:rsid w:val="00402BBA"/>
    <w:rsid w:val="00403439"/>
    <w:rsid w:val="00403C4F"/>
    <w:rsid w:val="00403C53"/>
    <w:rsid w:val="00404131"/>
    <w:rsid w:val="004041B4"/>
    <w:rsid w:val="00404FB5"/>
    <w:rsid w:val="004065D4"/>
    <w:rsid w:val="00407191"/>
    <w:rsid w:val="00407A3C"/>
    <w:rsid w:val="00410A78"/>
    <w:rsid w:val="004121A3"/>
    <w:rsid w:val="00412389"/>
    <w:rsid w:val="00412B7E"/>
    <w:rsid w:val="00415A64"/>
    <w:rsid w:val="00415B69"/>
    <w:rsid w:val="004178BF"/>
    <w:rsid w:val="0042003F"/>
    <w:rsid w:val="00420657"/>
    <w:rsid w:val="0042086D"/>
    <w:rsid w:val="00420912"/>
    <w:rsid w:val="00420A4B"/>
    <w:rsid w:val="00421197"/>
    <w:rsid w:val="00421748"/>
    <w:rsid w:val="00422BEB"/>
    <w:rsid w:val="0042338E"/>
    <w:rsid w:val="004238D9"/>
    <w:rsid w:val="0042459B"/>
    <w:rsid w:val="004246F0"/>
    <w:rsid w:val="00425766"/>
    <w:rsid w:val="004269A8"/>
    <w:rsid w:val="00426D89"/>
    <w:rsid w:val="00427056"/>
    <w:rsid w:val="0042791C"/>
    <w:rsid w:val="00427FEA"/>
    <w:rsid w:val="00430D16"/>
    <w:rsid w:val="0043127E"/>
    <w:rsid w:val="004314BE"/>
    <w:rsid w:val="00431C68"/>
    <w:rsid w:val="0043215C"/>
    <w:rsid w:val="00432D8C"/>
    <w:rsid w:val="00435418"/>
    <w:rsid w:val="004354ED"/>
    <w:rsid w:val="004360D8"/>
    <w:rsid w:val="0043615B"/>
    <w:rsid w:val="0043632A"/>
    <w:rsid w:val="004365CB"/>
    <w:rsid w:val="004421F3"/>
    <w:rsid w:val="00443515"/>
    <w:rsid w:val="00443BAE"/>
    <w:rsid w:val="00444A41"/>
    <w:rsid w:val="00445675"/>
    <w:rsid w:val="00445BA7"/>
    <w:rsid w:val="0044601B"/>
    <w:rsid w:val="00446726"/>
    <w:rsid w:val="00446A64"/>
    <w:rsid w:val="00447303"/>
    <w:rsid w:val="00447DB8"/>
    <w:rsid w:val="0045220F"/>
    <w:rsid w:val="00452C49"/>
    <w:rsid w:val="0045386B"/>
    <w:rsid w:val="00453E91"/>
    <w:rsid w:val="00455769"/>
    <w:rsid w:val="004557D2"/>
    <w:rsid w:val="00455ED4"/>
    <w:rsid w:val="004572A3"/>
    <w:rsid w:val="00457B46"/>
    <w:rsid w:val="00460246"/>
    <w:rsid w:val="0046068C"/>
    <w:rsid w:val="00461A88"/>
    <w:rsid w:val="0046259D"/>
    <w:rsid w:val="004628DA"/>
    <w:rsid w:val="004638EB"/>
    <w:rsid w:val="004645BD"/>
    <w:rsid w:val="0046492B"/>
    <w:rsid w:val="00465817"/>
    <w:rsid w:val="00465B2E"/>
    <w:rsid w:val="00466109"/>
    <w:rsid w:val="004663D6"/>
    <w:rsid w:val="00466470"/>
    <w:rsid w:val="0046650B"/>
    <w:rsid w:val="00466A59"/>
    <w:rsid w:val="00466C1E"/>
    <w:rsid w:val="0046791D"/>
    <w:rsid w:val="00467CDB"/>
    <w:rsid w:val="00470490"/>
    <w:rsid w:val="00470803"/>
    <w:rsid w:val="00472138"/>
    <w:rsid w:val="0047259E"/>
    <w:rsid w:val="004732ED"/>
    <w:rsid w:val="00473D31"/>
    <w:rsid w:val="00473F72"/>
    <w:rsid w:val="00475185"/>
    <w:rsid w:val="00475476"/>
    <w:rsid w:val="00475A4A"/>
    <w:rsid w:val="004769A2"/>
    <w:rsid w:val="00476AF6"/>
    <w:rsid w:val="00477D8C"/>
    <w:rsid w:val="00477FF2"/>
    <w:rsid w:val="00480A2F"/>
    <w:rsid w:val="0048173F"/>
    <w:rsid w:val="00481C05"/>
    <w:rsid w:val="00482529"/>
    <w:rsid w:val="004827DF"/>
    <w:rsid w:val="004845C4"/>
    <w:rsid w:val="0048627B"/>
    <w:rsid w:val="004864FC"/>
    <w:rsid w:val="00486BEB"/>
    <w:rsid w:val="00486D80"/>
    <w:rsid w:val="004870A9"/>
    <w:rsid w:val="004872FD"/>
    <w:rsid w:val="00490074"/>
    <w:rsid w:val="00491C22"/>
    <w:rsid w:val="00492001"/>
    <w:rsid w:val="00492105"/>
    <w:rsid w:val="004923F8"/>
    <w:rsid w:val="00492515"/>
    <w:rsid w:val="00492AD3"/>
    <w:rsid w:val="00492DC2"/>
    <w:rsid w:val="00492DE2"/>
    <w:rsid w:val="004945CC"/>
    <w:rsid w:val="00494905"/>
    <w:rsid w:val="00495576"/>
    <w:rsid w:val="0049581C"/>
    <w:rsid w:val="00495F82"/>
    <w:rsid w:val="00496F7D"/>
    <w:rsid w:val="004A05A8"/>
    <w:rsid w:val="004A1114"/>
    <w:rsid w:val="004A1A5F"/>
    <w:rsid w:val="004A1CDD"/>
    <w:rsid w:val="004A3EB9"/>
    <w:rsid w:val="004A4AD4"/>
    <w:rsid w:val="004A5444"/>
    <w:rsid w:val="004A55A2"/>
    <w:rsid w:val="004A5B79"/>
    <w:rsid w:val="004A6200"/>
    <w:rsid w:val="004A6B23"/>
    <w:rsid w:val="004A6B43"/>
    <w:rsid w:val="004A7C42"/>
    <w:rsid w:val="004B0B93"/>
    <w:rsid w:val="004B0CFE"/>
    <w:rsid w:val="004B0DB5"/>
    <w:rsid w:val="004B0F6F"/>
    <w:rsid w:val="004B1EDE"/>
    <w:rsid w:val="004B22E0"/>
    <w:rsid w:val="004B24C0"/>
    <w:rsid w:val="004B2541"/>
    <w:rsid w:val="004B3025"/>
    <w:rsid w:val="004B3272"/>
    <w:rsid w:val="004B4BC9"/>
    <w:rsid w:val="004B4FDE"/>
    <w:rsid w:val="004B504D"/>
    <w:rsid w:val="004B67EC"/>
    <w:rsid w:val="004B6EE0"/>
    <w:rsid w:val="004B78EA"/>
    <w:rsid w:val="004B7B1E"/>
    <w:rsid w:val="004B7EBE"/>
    <w:rsid w:val="004C2503"/>
    <w:rsid w:val="004C2D2D"/>
    <w:rsid w:val="004C40BF"/>
    <w:rsid w:val="004C489C"/>
    <w:rsid w:val="004C4A23"/>
    <w:rsid w:val="004C4D90"/>
    <w:rsid w:val="004C6714"/>
    <w:rsid w:val="004C784A"/>
    <w:rsid w:val="004D0622"/>
    <w:rsid w:val="004D0A90"/>
    <w:rsid w:val="004D0F6C"/>
    <w:rsid w:val="004D1310"/>
    <w:rsid w:val="004D1520"/>
    <w:rsid w:val="004D3E9A"/>
    <w:rsid w:val="004D4636"/>
    <w:rsid w:val="004D5455"/>
    <w:rsid w:val="004D5AB1"/>
    <w:rsid w:val="004D600A"/>
    <w:rsid w:val="004E0A10"/>
    <w:rsid w:val="004E0CE4"/>
    <w:rsid w:val="004E11F0"/>
    <w:rsid w:val="004E11FB"/>
    <w:rsid w:val="004E1864"/>
    <w:rsid w:val="004E1E3F"/>
    <w:rsid w:val="004E22EF"/>
    <w:rsid w:val="004E234B"/>
    <w:rsid w:val="004E284E"/>
    <w:rsid w:val="004E2A07"/>
    <w:rsid w:val="004E301D"/>
    <w:rsid w:val="004E308C"/>
    <w:rsid w:val="004E33DB"/>
    <w:rsid w:val="004E3950"/>
    <w:rsid w:val="004E43EB"/>
    <w:rsid w:val="004E48D8"/>
    <w:rsid w:val="004E499F"/>
    <w:rsid w:val="004E4A6B"/>
    <w:rsid w:val="004E5252"/>
    <w:rsid w:val="004E53EA"/>
    <w:rsid w:val="004E7511"/>
    <w:rsid w:val="004E7DAC"/>
    <w:rsid w:val="004F0736"/>
    <w:rsid w:val="004F08B7"/>
    <w:rsid w:val="004F2172"/>
    <w:rsid w:val="004F21F3"/>
    <w:rsid w:val="004F226E"/>
    <w:rsid w:val="004F25F4"/>
    <w:rsid w:val="004F3C94"/>
    <w:rsid w:val="004F3EB8"/>
    <w:rsid w:val="004F4046"/>
    <w:rsid w:val="004F47AA"/>
    <w:rsid w:val="004F4DDA"/>
    <w:rsid w:val="004F60C4"/>
    <w:rsid w:val="004F6D67"/>
    <w:rsid w:val="004F6EB2"/>
    <w:rsid w:val="004F711F"/>
    <w:rsid w:val="004F789B"/>
    <w:rsid w:val="004F7B11"/>
    <w:rsid w:val="005023E6"/>
    <w:rsid w:val="005050C0"/>
    <w:rsid w:val="00506680"/>
    <w:rsid w:val="00506A7B"/>
    <w:rsid w:val="00506FA4"/>
    <w:rsid w:val="005072E1"/>
    <w:rsid w:val="005076BB"/>
    <w:rsid w:val="00510470"/>
    <w:rsid w:val="005111E5"/>
    <w:rsid w:val="00511B17"/>
    <w:rsid w:val="005127CA"/>
    <w:rsid w:val="00512CC6"/>
    <w:rsid w:val="00513BD0"/>
    <w:rsid w:val="00514043"/>
    <w:rsid w:val="005146DB"/>
    <w:rsid w:val="00514EB4"/>
    <w:rsid w:val="005150A2"/>
    <w:rsid w:val="00515A8D"/>
    <w:rsid w:val="005164AB"/>
    <w:rsid w:val="005169E5"/>
    <w:rsid w:val="005169ED"/>
    <w:rsid w:val="00516D59"/>
    <w:rsid w:val="005170C1"/>
    <w:rsid w:val="0051738C"/>
    <w:rsid w:val="00517454"/>
    <w:rsid w:val="00517952"/>
    <w:rsid w:val="00517BCF"/>
    <w:rsid w:val="00520E0B"/>
    <w:rsid w:val="00521E3D"/>
    <w:rsid w:val="00524CD3"/>
    <w:rsid w:val="005254D5"/>
    <w:rsid w:val="00525B60"/>
    <w:rsid w:val="00525E00"/>
    <w:rsid w:val="00526C33"/>
    <w:rsid w:val="0052739B"/>
    <w:rsid w:val="0053000A"/>
    <w:rsid w:val="00530331"/>
    <w:rsid w:val="00530CD6"/>
    <w:rsid w:val="00530E52"/>
    <w:rsid w:val="00532849"/>
    <w:rsid w:val="005331D4"/>
    <w:rsid w:val="00533C18"/>
    <w:rsid w:val="00533C7C"/>
    <w:rsid w:val="005348D0"/>
    <w:rsid w:val="005351A7"/>
    <w:rsid w:val="0053603F"/>
    <w:rsid w:val="005406C8"/>
    <w:rsid w:val="00540A4F"/>
    <w:rsid w:val="005414F0"/>
    <w:rsid w:val="00542284"/>
    <w:rsid w:val="00543E4F"/>
    <w:rsid w:val="0054466E"/>
    <w:rsid w:val="005467BE"/>
    <w:rsid w:val="005470EC"/>
    <w:rsid w:val="00550203"/>
    <w:rsid w:val="00550277"/>
    <w:rsid w:val="00550D49"/>
    <w:rsid w:val="0055131B"/>
    <w:rsid w:val="00551BB7"/>
    <w:rsid w:val="00551BD2"/>
    <w:rsid w:val="00551D67"/>
    <w:rsid w:val="00552563"/>
    <w:rsid w:val="00552C09"/>
    <w:rsid w:val="00553D48"/>
    <w:rsid w:val="005543CF"/>
    <w:rsid w:val="005544E1"/>
    <w:rsid w:val="005550CB"/>
    <w:rsid w:val="00555DB5"/>
    <w:rsid w:val="0055688A"/>
    <w:rsid w:val="00557D5B"/>
    <w:rsid w:val="00557DD7"/>
    <w:rsid w:val="0056016B"/>
    <w:rsid w:val="005605B1"/>
    <w:rsid w:val="00560BE1"/>
    <w:rsid w:val="00561E1B"/>
    <w:rsid w:val="00562DCB"/>
    <w:rsid w:val="00563206"/>
    <w:rsid w:val="005637B0"/>
    <w:rsid w:val="00563A12"/>
    <w:rsid w:val="00563EAD"/>
    <w:rsid w:val="00566A61"/>
    <w:rsid w:val="00566B8C"/>
    <w:rsid w:val="00574447"/>
    <w:rsid w:val="0057445B"/>
    <w:rsid w:val="005766A2"/>
    <w:rsid w:val="0057710F"/>
    <w:rsid w:val="005773E4"/>
    <w:rsid w:val="005806B7"/>
    <w:rsid w:val="0058085D"/>
    <w:rsid w:val="00580D9B"/>
    <w:rsid w:val="0058240A"/>
    <w:rsid w:val="00582475"/>
    <w:rsid w:val="00582958"/>
    <w:rsid w:val="00583403"/>
    <w:rsid w:val="00583D9F"/>
    <w:rsid w:val="00583DC1"/>
    <w:rsid w:val="00583DE0"/>
    <w:rsid w:val="00583E67"/>
    <w:rsid w:val="00584BA6"/>
    <w:rsid w:val="00586941"/>
    <w:rsid w:val="005871A9"/>
    <w:rsid w:val="00587BE9"/>
    <w:rsid w:val="00587D28"/>
    <w:rsid w:val="00587D90"/>
    <w:rsid w:val="00587EF7"/>
    <w:rsid w:val="005905D5"/>
    <w:rsid w:val="00590CA5"/>
    <w:rsid w:val="00590D90"/>
    <w:rsid w:val="00592194"/>
    <w:rsid w:val="0059231E"/>
    <w:rsid w:val="00592EBB"/>
    <w:rsid w:val="00593B5D"/>
    <w:rsid w:val="005947FA"/>
    <w:rsid w:val="00594E55"/>
    <w:rsid w:val="00594FA9"/>
    <w:rsid w:val="00595931"/>
    <w:rsid w:val="00597214"/>
    <w:rsid w:val="00597A7D"/>
    <w:rsid w:val="005A0915"/>
    <w:rsid w:val="005A32C5"/>
    <w:rsid w:val="005A37B9"/>
    <w:rsid w:val="005A37E2"/>
    <w:rsid w:val="005A4663"/>
    <w:rsid w:val="005A4A39"/>
    <w:rsid w:val="005A52A0"/>
    <w:rsid w:val="005A5A22"/>
    <w:rsid w:val="005A6ECD"/>
    <w:rsid w:val="005A6FA9"/>
    <w:rsid w:val="005A75BA"/>
    <w:rsid w:val="005A7781"/>
    <w:rsid w:val="005B080F"/>
    <w:rsid w:val="005B0F38"/>
    <w:rsid w:val="005B1155"/>
    <w:rsid w:val="005B176B"/>
    <w:rsid w:val="005B1C57"/>
    <w:rsid w:val="005B2130"/>
    <w:rsid w:val="005B3586"/>
    <w:rsid w:val="005B35A4"/>
    <w:rsid w:val="005B3B24"/>
    <w:rsid w:val="005B3C22"/>
    <w:rsid w:val="005B430D"/>
    <w:rsid w:val="005B4703"/>
    <w:rsid w:val="005B4B85"/>
    <w:rsid w:val="005B52CE"/>
    <w:rsid w:val="005B57DA"/>
    <w:rsid w:val="005B734A"/>
    <w:rsid w:val="005C11D3"/>
    <w:rsid w:val="005C272D"/>
    <w:rsid w:val="005C387B"/>
    <w:rsid w:val="005C3B0C"/>
    <w:rsid w:val="005C42E6"/>
    <w:rsid w:val="005C4859"/>
    <w:rsid w:val="005C4B00"/>
    <w:rsid w:val="005C5C0A"/>
    <w:rsid w:val="005C6CCE"/>
    <w:rsid w:val="005C752E"/>
    <w:rsid w:val="005C785A"/>
    <w:rsid w:val="005D0B9A"/>
    <w:rsid w:val="005D0C95"/>
    <w:rsid w:val="005D1329"/>
    <w:rsid w:val="005D151B"/>
    <w:rsid w:val="005D1D41"/>
    <w:rsid w:val="005D21E2"/>
    <w:rsid w:val="005D2254"/>
    <w:rsid w:val="005D2D89"/>
    <w:rsid w:val="005D4CF9"/>
    <w:rsid w:val="005D4FA6"/>
    <w:rsid w:val="005D5920"/>
    <w:rsid w:val="005D5D10"/>
    <w:rsid w:val="005D66D7"/>
    <w:rsid w:val="005D7DFB"/>
    <w:rsid w:val="005E2C2F"/>
    <w:rsid w:val="005E2ED1"/>
    <w:rsid w:val="005E3B64"/>
    <w:rsid w:val="005E3D2E"/>
    <w:rsid w:val="005E4524"/>
    <w:rsid w:val="005E5E39"/>
    <w:rsid w:val="005E69A5"/>
    <w:rsid w:val="005E6D02"/>
    <w:rsid w:val="005E7CD8"/>
    <w:rsid w:val="005F095E"/>
    <w:rsid w:val="005F0A49"/>
    <w:rsid w:val="005F0A79"/>
    <w:rsid w:val="005F15D6"/>
    <w:rsid w:val="005F1786"/>
    <w:rsid w:val="005F1F32"/>
    <w:rsid w:val="005F25A7"/>
    <w:rsid w:val="005F28F3"/>
    <w:rsid w:val="005F2925"/>
    <w:rsid w:val="005F2E82"/>
    <w:rsid w:val="005F3897"/>
    <w:rsid w:val="005F417A"/>
    <w:rsid w:val="005F4C3B"/>
    <w:rsid w:val="005F4F7E"/>
    <w:rsid w:val="005F50A7"/>
    <w:rsid w:val="005F5768"/>
    <w:rsid w:val="005F6417"/>
    <w:rsid w:val="005F675A"/>
    <w:rsid w:val="005F6F97"/>
    <w:rsid w:val="005F789E"/>
    <w:rsid w:val="0060026E"/>
    <w:rsid w:val="006008BC"/>
    <w:rsid w:val="00601ACF"/>
    <w:rsid w:val="0060380A"/>
    <w:rsid w:val="00603CE7"/>
    <w:rsid w:val="006041DB"/>
    <w:rsid w:val="00604F5E"/>
    <w:rsid w:val="0060554F"/>
    <w:rsid w:val="006059BE"/>
    <w:rsid w:val="0060667B"/>
    <w:rsid w:val="00607265"/>
    <w:rsid w:val="006073E3"/>
    <w:rsid w:val="00607645"/>
    <w:rsid w:val="00607B6F"/>
    <w:rsid w:val="00610A4B"/>
    <w:rsid w:val="00611B62"/>
    <w:rsid w:val="00611BF5"/>
    <w:rsid w:val="00612006"/>
    <w:rsid w:val="0061257D"/>
    <w:rsid w:val="00612D11"/>
    <w:rsid w:val="006131DB"/>
    <w:rsid w:val="006132F0"/>
    <w:rsid w:val="006139D5"/>
    <w:rsid w:val="00613E4E"/>
    <w:rsid w:val="006147C2"/>
    <w:rsid w:val="006165AB"/>
    <w:rsid w:val="00616B8B"/>
    <w:rsid w:val="006172F5"/>
    <w:rsid w:val="00617306"/>
    <w:rsid w:val="0062187A"/>
    <w:rsid w:val="006219A3"/>
    <w:rsid w:val="00621AB1"/>
    <w:rsid w:val="00622B76"/>
    <w:rsid w:val="0062475B"/>
    <w:rsid w:val="006250E1"/>
    <w:rsid w:val="006256AD"/>
    <w:rsid w:val="00625BB5"/>
    <w:rsid w:val="00625C99"/>
    <w:rsid w:val="00627821"/>
    <w:rsid w:val="00627B50"/>
    <w:rsid w:val="006306EA"/>
    <w:rsid w:val="00630D50"/>
    <w:rsid w:val="00630F09"/>
    <w:rsid w:val="00631108"/>
    <w:rsid w:val="00632346"/>
    <w:rsid w:val="0063255D"/>
    <w:rsid w:val="00633316"/>
    <w:rsid w:val="006340FF"/>
    <w:rsid w:val="006343CA"/>
    <w:rsid w:val="0063502E"/>
    <w:rsid w:val="0063521E"/>
    <w:rsid w:val="00635519"/>
    <w:rsid w:val="006373BD"/>
    <w:rsid w:val="00637ED2"/>
    <w:rsid w:val="00640428"/>
    <w:rsid w:val="00640868"/>
    <w:rsid w:val="0064173D"/>
    <w:rsid w:val="00641D2B"/>
    <w:rsid w:val="006446CE"/>
    <w:rsid w:val="006447D6"/>
    <w:rsid w:val="00645615"/>
    <w:rsid w:val="006457B6"/>
    <w:rsid w:val="0064587B"/>
    <w:rsid w:val="0064650F"/>
    <w:rsid w:val="006465A8"/>
    <w:rsid w:val="00647301"/>
    <w:rsid w:val="0064758D"/>
    <w:rsid w:val="00647C33"/>
    <w:rsid w:val="00647CEC"/>
    <w:rsid w:val="00650150"/>
    <w:rsid w:val="00650F7F"/>
    <w:rsid w:val="00651171"/>
    <w:rsid w:val="0065165A"/>
    <w:rsid w:val="006517D2"/>
    <w:rsid w:val="00654283"/>
    <w:rsid w:val="00654AD8"/>
    <w:rsid w:val="00654C76"/>
    <w:rsid w:val="00655134"/>
    <w:rsid w:val="00656358"/>
    <w:rsid w:val="00656A18"/>
    <w:rsid w:val="00656F87"/>
    <w:rsid w:val="0065754D"/>
    <w:rsid w:val="00657E56"/>
    <w:rsid w:val="006603D1"/>
    <w:rsid w:val="00660892"/>
    <w:rsid w:val="00660A0F"/>
    <w:rsid w:val="00662F8C"/>
    <w:rsid w:val="00663076"/>
    <w:rsid w:val="00663AD8"/>
    <w:rsid w:val="00663D06"/>
    <w:rsid w:val="00664E44"/>
    <w:rsid w:val="00665031"/>
    <w:rsid w:val="00666B80"/>
    <w:rsid w:val="00670BA1"/>
    <w:rsid w:val="006725B4"/>
    <w:rsid w:val="00672704"/>
    <w:rsid w:val="00673D95"/>
    <w:rsid w:val="00673F7D"/>
    <w:rsid w:val="00674692"/>
    <w:rsid w:val="0067472F"/>
    <w:rsid w:val="006748C6"/>
    <w:rsid w:val="00674ADE"/>
    <w:rsid w:val="006760AD"/>
    <w:rsid w:val="00676226"/>
    <w:rsid w:val="00676B00"/>
    <w:rsid w:val="00677C98"/>
    <w:rsid w:val="006807B7"/>
    <w:rsid w:val="006808A6"/>
    <w:rsid w:val="00680AB9"/>
    <w:rsid w:val="00681FA1"/>
    <w:rsid w:val="00682ABB"/>
    <w:rsid w:val="00682DC8"/>
    <w:rsid w:val="00683C29"/>
    <w:rsid w:val="00683F95"/>
    <w:rsid w:val="006840B7"/>
    <w:rsid w:val="00684A2D"/>
    <w:rsid w:val="00684D94"/>
    <w:rsid w:val="00684E1D"/>
    <w:rsid w:val="006853D2"/>
    <w:rsid w:val="00685C15"/>
    <w:rsid w:val="00686460"/>
    <w:rsid w:val="00687D38"/>
    <w:rsid w:val="00687DD2"/>
    <w:rsid w:val="006913B8"/>
    <w:rsid w:val="00691DE7"/>
    <w:rsid w:val="006959A1"/>
    <w:rsid w:val="00695CC9"/>
    <w:rsid w:val="00695E0B"/>
    <w:rsid w:val="00695E73"/>
    <w:rsid w:val="0069667D"/>
    <w:rsid w:val="0069670D"/>
    <w:rsid w:val="00697EB6"/>
    <w:rsid w:val="006A09C0"/>
    <w:rsid w:val="006A1057"/>
    <w:rsid w:val="006A2492"/>
    <w:rsid w:val="006A2F6D"/>
    <w:rsid w:val="006A358D"/>
    <w:rsid w:val="006A7112"/>
    <w:rsid w:val="006A7D70"/>
    <w:rsid w:val="006B0965"/>
    <w:rsid w:val="006B0AC2"/>
    <w:rsid w:val="006B0B78"/>
    <w:rsid w:val="006B1809"/>
    <w:rsid w:val="006B1B7C"/>
    <w:rsid w:val="006B1FC5"/>
    <w:rsid w:val="006B267A"/>
    <w:rsid w:val="006B34CC"/>
    <w:rsid w:val="006B377D"/>
    <w:rsid w:val="006B3B02"/>
    <w:rsid w:val="006B4145"/>
    <w:rsid w:val="006B49B5"/>
    <w:rsid w:val="006B4C4F"/>
    <w:rsid w:val="006B4EFB"/>
    <w:rsid w:val="006B54E9"/>
    <w:rsid w:val="006B568A"/>
    <w:rsid w:val="006B5998"/>
    <w:rsid w:val="006B5C7C"/>
    <w:rsid w:val="006B6298"/>
    <w:rsid w:val="006B7743"/>
    <w:rsid w:val="006C08E2"/>
    <w:rsid w:val="006C119E"/>
    <w:rsid w:val="006C17E3"/>
    <w:rsid w:val="006C22C4"/>
    <w:rsid w:val="006C2BCA"/>
    <w:rsid w:val="006C2D70"/>
    <w:rsid w:val="006C4C5E"/>
    <w:rsid w:val="006C4FF1"/>
    <w:rsid w:val="006C52C4"/>
    <w:rsid w:val="006C5467"/>
    <w:rsid w:val="006C5DD7"/>
    <w:rsid w:val="006C7D5C"/>
    <w:rsid w:val="006D07C9"/>
    <w:rsid w:val="006D07DF"/>
    <w:rsid w:val="006D1A34"/>
    <w:rsid w:val="006D1A52"/>
    <w:rsid w:val="006D236E"/>
    <w:rsid w:val="006D3D36"/>
    <w:rsid w:val="006D4E13"/>
    <w:rsid w:val="006D6397"/>
    <w:rsid w:val="006D6CAB"/>
    <w:rsid w:val="006D73B8"/>
    <w:rsid w:val="006D74E7"/>
    <w:rsid w:val="006D7E95"/>
    <w:rsid w:val="006E0D28"/>
    <w:rsid w:val="006E2255"/>
    <w:rsid w:val="006E267B"/>
    <w:rsid w:val="006E2830"/>
    <w:rsid w:val="006E2E5D"/>
    <w:rsid w:val="006E2EAC"/>
    <w:rsid w:val="006E33BD"/>
    <w:rsid w:val="006E3D88"/>
    <w:rsid w:val="006E4EC1"/>
    <w:rsid w:val="006E5A03"/>
    <w:rsid w:val="006E5EB3"/>
    <w:rsid w:val="006E60A9"/>
    <w:rsid w:val="006E698B"/>
    <w:rsid w:val="006E6B46"/>
    <w:rsid w:val="006E6C5B"/>
    <w:rsid w:val="006E7C5D"/>
    <w:rsid w:val="006F0287"/>
    <w:rsid w:val="006F0BF3"/>
    <w:rsid w:val="006F1302"/>
    <w:rsid w:val="006F1489"/>
    <w:rsid w:val="006F1D0A"/>
    <w:rsid w:val="006F23A4"/>
    <w:rsid w:val="006F2772"/>
    <w:rsid w:val="006F291B"/>
    <w:rsid w:val="006F2A2B"/>
    <w:rsid w:val="006F4B27"/>
    <w:rsid w:val="006F4EE4"/>
    <w:rsid w:val="006F4FB4"/>
    <w:rsid w:val="006F516B"/>
    <w:rsid w:val="006F5845"/>
    <w:rsid w:val="006F6116"/>
    <w:rsid w:val="006F6660"/>
    <w:rsid w:val="006F7655"/>
    <w:rsid w:val="0070098D"/>
    <w:rsid w:val="00700A79"/>
    <w:rsid w:val="00700F23"/>
    <w:rsid w:val="00701B2B"/>
    <w:rsid w:val="00701F8A"/>
    <w:rsid w:val="0070251A"/>
    <w:rsid w:val="00702551"/>
    <w:rsid w:val="007036C4"/>
    <w:rsid w:val="0070386A"/>
    <w:rsid w:val="00704298"/>
    <w:rsid w:val="00704972"/>
    <w:rsid w:val="00704B2E"/>
    <w:rsid w:val="007050E8"/>
    <w:rsid w:val="0070525B"/>
    <w:rsid w:val="00705F44"/>
    <w:rsid w:val="0070611E"/>
    <w:rsid w:val="00706A3B"/>
    <w:rsid w:val="007071A9"/>
    <w:rsid w:val="00710A6D"/>
    <w:rsid w:val="00711C05"/>
    <w:rsid w:val="00712B3A"/>
    <w:rsid w:val="00713158"/>
    <w:rsid w:val="00713DBE"/>
    <w:rsid w:val="00714C5E"/>
    <w:rsid w:val="00714DE8"/>
    <w:rsid w:val="007158FE"/>
    <w:rsid w:val="007164E4"/>
    <w:rsid w:val="00716979"/>
    <w:rsid w:val="00716F4C"/>
    <w:rsid w:val="007170A4"/>
    <w:rsid w:val="0072126A"/>
    <w:rsid w:val="0072224F"/>
    <w:rsid w:val="00723D46"/>
    <w:rsid w:val="007243B6"/>
    <w:rsid w:val="00725166"/>
    <w:rsid w:val="00725328"/>
    <w:rsid w:val="007269AD"/>
    <w:rsid w:val="00727997"/>
    <w:rsid w:val="007279EC"/>
    <w:rsid w:val="00727A48"/>
    <w:rsid w:val="007307A8"/>
    <w:rsid w:val="00730C1C"/>
    <w:rsid w:val="00731342"/>
    <w:rsid w:val="00731480"/>
    <w:rsid w:val="007317ED"/>
    <w:rsid w:val="00731A32"/>
    <w:rsid w:val="00731A56"/>
    <w:rsid w:val="00731C5D"/>
    <w:rsid w:val="00732688"/>
    <w:rsid w:val="00734184"/>
    <w:rsid w:val="007348FE"/>
    <w:rsid w:val="00734A5D"/>
    <w:rsid w:val="0073572C"/>
    <w:rsid w:val="00735922"/>
    <w:rsid w:val="00735CF3"/>
    <w:rsid w:val="007372B2"/>
    <w:rsid w:val="007372BE"/>
    <w:rsid w:val="00737517"/>
    <w:rsid w:val="00737FC2"/>
    <w:rsid w:val="007401CE"/>
    <w:rsid w:val="00740338"/>
    <w:rsid w:val="0074071E"/>
    <w:rsid w:val="00741596"/>
    <w:rsid w:val="00741C18"/>
    <w:rsid w:val="00742C7B"/>
    <w:rsid w:val="00742CD2"/>
    <w:rsid w:val="00742E3A"/>
    <w:rsid w:val="00743441"/>
    <w:rsid w:val="00743F25"/>
    <w:rsid w:val="00744150"/>
    <w:rsid w:val="007447A9"/>
    <w:rsid w:val="00744CED"/>
    <w:rsid w:val="00744D2C"/>
    <w:rsid w:val="00744E0A"/>
    <w:rsid w:val="00745187"/>
    <w:rsid w:val="00745815"/>
    <w:rsid w:val="00745DA4"/>
    <w:rsid w:val="00746046"/>
    <w:rsid w:val="007462A7"/>
    <w:rsid w:val="00746D52"/>
    <w:rsid w:val="007470AD"/>
    <w:rsid w:val="0074751A"/>
    <w:rsid w:val="007505E6"/>
    <w:rsid w:val="0075118D"/>
    <w:rsid w:val="007518DE"/>
    <w:rsid w:val="00752008"/>
    <w:rsid w:val="00752368"/>
    <w:rsid w:val="007533E8"/>
    <w:rsid w:val="007538C3"/>
    <w:rsid w:val="007538E7"/>
    <w:rsid w:val="0075478C"/>
    <w:rsid w:val="00754E97"/>
    <w:rsid w:val="00755A87"/>
    <w:rsid w:val="00756217"/>
    <w:rsid w:val="007604CE"/>
    <w:rsid w:val="007613D6"/>
    <w:rsid w:val="007624C4"/>
    <w:rsid w:val="00763484"/>
    <w:rsid w:val="00765E51"/>
    <w:rsid w:val="00766B05"/>
    <w:rsid w:val="007674FD"/>
    <w:rsid w:val="00767B77"/>
    <w:rsid w:val="00767C01"/>
    <w:rsid w:val="00767E3A"/>
    <w:rsid w:val="007711D8"/>
    <w:rsid w:val="00771610"/>
    <w:rsid w:val="00772E58"/>
    <w:rsid w:val="0077420D"/>
    <w:rsid w:val="0077527F"/>
    <w:rsid w:val="007757DE"/>
    <w:rsid w:val="00776008"/>
    <w:rsid w:val="00776572"/>
    <w:rsid w:val="0078008B"/>
    <w:rsid w:val="00780FD1"/>
    <w:rsid w:val="00781E9B"/>
    <w:rsid w:val="007822A0"/>
    <w:rsid w:val="00782A26"/>
    <w:rsid w:val="007838AA"/>
    <w:rsid w:val="00783F61"/>
    <w:rsid w:val="0078445B"/>
    <w:rsid w:val="00784D52"/>
    <w:rsid w:val="00784ECD"/>
    <w:rsid w:val="0078514B"/>
    <w:rsid w:val="00785368"/>
    <w:rsid w:val="00785952"/>
    <w:rsid w:val="007865AF"/>
    <w:rsid w:val="00786AE9"/>
    <w:rsid w:val="00787AB3"/>
    <w:rsid w:val="00787C88"/>
    <w:rsid w:val="00787D4D"/>
    <w:rsid w:val="007906BD"/>
    <w:rsid w:val="00790A3E"/>
    <w:rsid w:val="00791007"/>
    <w:rsid w:val="007914F1"/>
    <w:rsid w:val="00792C3E"/>
    <w:rsid w:val="00793570"/>
    <w:rsid w:val="00793B7D"/>
    <w:rsid w:val="00794697"/>
    <w:rsid w:val="00795AA0"/>
    <w:rsid w:val="00795D7D"/>
    <w:rsid w:val="00795D9F"/>
    <w:rsid w:val="00795DE1"/>
    <w:rsid w:val="00796168"/>
    <w:rsid w:val="007963A9"/>
    <w:rsid w:val="0079648C"/>
    <w:rsid w:val="00797038"/>
    <w:rsid w:val="007A0A9C"/>
    <w:rsid w:val="007A13CF"/>
    <w:rsid w:val="007A1B98"/>
    <w:rsid w:val="007A4380"/>
    <w:rsid w:val="007A4EBC"/>
    <w:rsid w:val="007A5B38"/>
    <w:rsid w:val="007A656A"/>
    <w:rsid w:val="007A7BB4"/>
    <w:rsid w:val="007B006E"/>
    <w:rsid w:val="007B2102"/>
    <w:rsid w:val="007B23C6"/>
    <w:rsid w:val="007B27B4"/>
    <w:rsid w:val="007B3A90"/>
    <w:rsid w:val="007B4510"/>
    <w:rsid w:val="007B4C26"/>
    <w:rsid w:val="007B5D8C"/>
    <w:rsid w:val="007B5D98"/>
    <w:rsid w:val="007B6117"/>
    <w:rsid w:val="007B781F"/>
    <w:rsid w:val="007C0836"/>
    <w:rsid w:val="007C0894"/>
    <w:rsid w:val="007C1584"/>
    <w:rsid w:val="007C1594"/>
    <w:rsid w:val="007C2775"/>
    <w:rsid w:val="007C2CD6"/>
    <w:rsid w:val="007C3E14"/>
    <w:rsid w:val="007C3F7A"/>
    <w:rsid w:val="007C44A8"/>
    <w:rsid w:val="007C4967"/>
    <w:rsid w:val="007C4BC5"/>
    <w:rsid w:val="007C4BF0"/>
    <w:rsid w:val="007C4ECA"/>
    <w:rsid w:val="007C5490"/>
    <w:rsid w:val="007C57C1"/>
    <w:rsid w:val="007C5C1B"/>
    <w:rsid w:val="007C6DB9"/>
    <w:rsid w:val="007C6F45"/>
    <w:rsid w:val="007C79FB"/>
    <w:rsid w:val="007D2AC2"/>
    <w:rsid w:val="007D2F51"/>
    <w:rsid w:val="007D3405"/>
    <w:rsid w:val="007D3466"/>
    <w:rsid w:val="007D3911"/>
    <w:rsid w:val="007D3A88"/>
    <w:rsid w:val="007D434C"/>
    <w:rsid w:val="007D533C"/>
    <w:rsid w:val="007D713D"/>
    <w:rsid w:val="007E009A"/>
    <w:rsid w:val="007E045B"/>
    <w:rsid w:val="007E06DF"/>
    <w:rsid w:val="007E0C8C"/>
    <w:rsid w:val="007E146E"/>
    <w:rsid w:val="007E18C5"/>
    <w:rsid w:val="007E1B73"/>
    <w:rsid w:val="007E20FB"/>
    <w:rsid w:val="007E26B3"/>
    <w:rsid w:val="007E2B21"/>
    <w:rsid w:val="007E2D7F"/>
    <w:rsid w:val="007E2FF9"/>
    <w:rsid w:val="007E320F"/>
    <w:rsid w:val="007E38A3"/>
    <w:rsid w:val="007E49DA"/>
    <w:rsid w:val="007E4E5A"/>
    <w:rsid w:val="007E5090"/>
    <w:rsid w:val="007E5A62"/>
    <w:rsid w:val="007E5AAC"/>
    <w:rsid w:val="007E607E"/>
    <w:rsid w:val="007E6542"/>
    <w:rsid w:val="007E6B42"/>
    <w:rsid w:val="007E6E26"/>
    <w:rsid w:val="007E7423"/>
    <w:rsid w:val="007E769D"/>
    <w:rsid w:val="007F09A8"/>
    <w:rsid w:val="007F0A4C"/>
    <w:rsid w:val="007F0AEE"/>
    <w:rsid w:val="007F13CD"/>
    <w:rsid w:val="007F24E1"/>
    <w:rsid w:val="007F2C19"/>
    <w:rsid w:val="007F315D"/>
    <w:rsid w:val="007F34DE"/>
    <w:rsid w:val="007F36EF"/>
    <w:rsid w:val="007F43CF"/>
    <w:rsid w:val="007F4FC4"/>
    <w:rsid w:val="007F557B"/>
    <w:rsid w:val="007F574E"/>
    <w:rsid w:val="00800620"/>
    <w:rsid w:val="00800D0C"/>
    <w:rsid w:val="00801AAD"/>
    <w:rsid w:val="00801FDE"/>
    <w:rsid w:val="008034B7"/>
    <w:rsid w:val="00803A66"/>
    <w:rsid w:val="00804E62"/>
    <w:rsid w:val="00805619"/>
    <w:rsid w:val="00805CC6"/>
    <w:rsid w:val="00805EBC"/>
    <w:rsid w:val="00810117"/>
    <w:rsid w:val="008102FD"/>
    <w:rsid w:val="008103AF"/>
    <w:rsid w:val="008108DD"/>
    <w:rsid w:val="00811B71"/>
    <w:rsid w:val="00812C49"/>
    <w:rsid w:val="00812EB3"/>
    <w:rsid w:val="00814407"/>
    <w:rsid w:val="008145F8"/>
    <w:rsid w:val="0081460C"/>
    <w:rsid w:val="0081567B"/>
    <w:rsid w:val="00815C84"/>
    <w:rsid w:val="00815CB2"/>
    <w:rsid w:val="008170A9"/>
    <w:rsid w:val="008177E4"/>
    <w:rsid w:val="00817AE3"/>
    <w:rsid w:val="0082023E"/>
    <w:rsid w:val="00820E35"/>
    <w:rsid w:val="00821777"/>
    <w:rsid w:val="00821779"/>
    <w:rsid w:val="00821842"/>
    <w:rsid w:val="00821EC7"/>
    <w:rsid w:val="00822676"/>
    <w:rsid w:val="00822B36"/>
    <w:rsid w:val="008233D3"/>
    <w:rsid w:val="008243C3"/>
    <w:rsid w:val="008249B3"/>
    <w:rsid w:val="00824A6D"/>
    <w:rsid w:val="00825344"/>
    <w:rsid w:val="008256AF"/>
    <w:rsid w:val="008257B0"/>
    <w:rsid w:val="00826390"/>
    <w:rsid w:val="008263E7"/>
    <w:rsid w:val="00827CDE"/>
    <w:rsid w:val="0083025E"/>
    <w:rsid w:val="008304C4"/>
    <w:rsid w:val="00830A86"/>
    <w:rsid w:val="0083161A"/>
    <w:rsid w:val="00831793"/>
    <w:rsid w:val="00831C37"/>
    <w:rsid w:val="00831F44"/>
    <w:rsid w:val="008321F9"/>
    <w:rsid w:val="00833441"/>
    <w:rsid w:val="0083381A"/>
    <w:rsid w:val="00833FB9"/>
    <w:rsid w:val="00834219"/>
    <w:rsid w:val="00834342"/>
    <w:rsid w:val="00834E4F"/>
    <w:rsid w:val="00835E41"/>
    <w:rsid w:val="008361F5"/>
    <w:rsid w:val="00836B88"/>
    <w:rsid w:val="00836E78"/>
    <w:rsid w:val="00836F5F"/>
    <w:rsid w:val="00837337"/>
    <w:rsid w:val="008373C3"/>
    <w:rsid w:val="00837B5A"/>
    <w:rsid w:val="00837CF7"/>
    <w:rsid w:val="00840881"/>
    <w:rsid w:val="00844D3C"/>
    <w:rsid w:val="00845D1D"/>
    <w:rsid w:val="00847730"/>
    <w:rsid w:val="00847F51"/>
    <w:rsid w:val="00851795"/>
    <w:rsid w:val="008520C5"/>
    <w:rsid w:val="00852496"/>
    <w:rsid w:val="00856114"/>
    <w:rsid w:val="0085687B"/>
    <w:rsid w:val="00856C5D"/>
    <w:rsid w:val="00856CE6"/>
    <w:rsid w:val="0085760C"/>
    <w:rsid w:val="0085782F"/>
    <w:rsid w:val="008604C9"/>
    <w:rsid w:val="008608B4"/>
    <w:rsid w:val="0086168C"/>
    <w:rsid w:val="00861E72"/>
    <w:rsid w:val="00862F61"/>
    <w:rsid w:val="00863059"/>
    <w:rsid w:val="00863089"/>
    <w:rsid w:val="008631B5"/>
    <w:rsid w:val="008632BE"/>
    <w:rsid w:val="00864688"/>
    <w:rsid w:val="00864E8A"/>
    <w:rsid w:val="00865414"/>
    <w:rsid w:val="008655F5"/>
    <w:rsid w:val="00865A02"/>
    <w:rsid w:val="008660DE"/>
    <w:rsid w:val="0086657D"/>
    <w:rsid w:val="00866EF7"/>
    <w:rsid w:val="008675D8"/>
    <w:rsid w:val="00867B52"/>
    <w:rsid w:val="00870415"/>
    <w:rsid w:val="00870B5E"/>
    <w:rsid w:val="0087129A"/>
    <w:rsid w:val="00871DF4"/>
    <w:rsid w:val="00872D3E"/>
    <w:rsid w:val="008736FD"/>
    <w:rsid w:val="008738CE"/>
    <w:rsid w:val="00873CB0"/>
    <w:rsid w:val="0087569F"/>
    <w:rsid w:val="00876B3F"/>
    <w:rsid w:val="00877F67"/>
    <w:rsid w:val="008805C5"/>
    <w:rsid w:val="00880966"/>
    <w:rsid w:val="00880F85"/>
    <w:rsid w:val="008818BB"/>
    <w:rsid w:val="0088213E"/>
    <w:rsid w:val="00883877"/>
    <w:rsid w:val="00883EC1"/>
    <w:rsid w:val="008849D0"/>
    <w:rsid w:val="00885D89"/>
    <w:rsid w:val="00885F6E"/>
    <w:rsid w:val="0088602B"/>
    <w:rsid w:val="0088603D"/>
    <w:rsid w:val="00886398"/>
    <w:rsid w:val="008868C6"/>
    <w:rsid w:val="008869F9"/>
    <w:rsid w:val="00887399"/>
    <w:rsid w:val="008875FB"/>
    <w:rsid w:val="00890381"/>
    <w:rsid w:val="00890FD4"/>
    <w:rsid w:val="00891FB2"/>
    <w:rsid w:val="008925AA"/>
    <w:rsid w:val="008926D2"/>
    <w:rsid w:val="00892C9B"/>
    <w:rsid w:val="00893791"/>
    <w:rsid w:val="00894902"/>
    <w:rsid w:val="008949B0"/>
    <w:rsid w:val="00895EF5"/>
    <w:rsid w:val="00897855"/>
    <w:rsid w:val="008A0D3B"/>
    <w:rsid w:val="008A0D43"/>
    <w:rsid w:val="008A1861"/>
    <w:rsid w:val="008A18CA"/>
    <w:rsid w:val="008A1A77"/>
    <w:rsid w:val="008A1B7C"/>
    <w:rsid w:val="008A388A"/>
    <w:rsid w:val="008A38E5"/>
    <w:rsid w:val="008A4E2D"/>
    <w:rsid w:val="008A590C"/>
    <w:rsid w:val="008B218E"/>
    <w:rsid w:val="008B4BBB"/>
    <w:rsid w:val="008B5B9F"/>
    <w:rsid w:val="008B60E8"/>
    <w:rsid w:val="008B7668"/>
    <w:rsid w:val="008B78CA"/>
    <w:rsid w:val="008B7909"/>
    <w:rsid w:val="008B7960"/>
    <w:rsid w:val="008B79BF"/>
    <w:rsid w:val="008C045E"/>
    <w:rsid w:val="008C05BE"/>
    <w:rsid w:val="008C0C21"/>
    <w:rsid w:val="008C0CE5"/>
    <w:rsid w:val="008C12BD"/>
    <w:rsid w:val="008C168C"/>
    <w:rsid w:val="008C1C77"/>
    <w:rsid w:val="008C2E2E"/>
    <w:rsid w:val="008C3048"/>
    <w:rsid w:val="008C3BA3"/>
    <w:rsid w:val="008C4C76"/>
    <w:rsid w:val="008C5B0B"/>
    <w:rsid w:val="008C668D"/>
    <w:rsid w:val="008C72C9"/>
    <w:rsid w:val="008D05E1"/>
    <w:rsid w:val="008D076D"/>
    <w:rsid w:val="008D07A0"/>
    <w:rsid w:val="008D0852"/>
    <w:rsid w:val="008D26E5"/>
    <w:rsid w:val="008D2B83"/>
    <w:rsid w:val="008D2D77"/>
    <w:rsid w:val="008D2E38"/>
    <w:rsid w:val="008D3F3E"/>
    <w:rsid w:val="008D47A4"/>
    <w:rsid w:val="008D4DEE"/>
    <w:rsid w:val="008D728A"/>
    <w:rsid w:val="008E0085"/>
    <w:rsid w:val="008E0DFD"/>
    <w:rsid w:val="008E1382"/>
    <w:rsid w:val="008E18F0"/>
    <w:rsid w:val="008E1C44"/>
    <w:rsid w:val="008E1DEE"/>
    <w:rsid w:val="008E1FDE"/>
    <w:rsid w:val="008E2C2E"/>
    <w:rsid w:val="008E31A0"/>
    <w:rsid w:val="008E3A3C"/>
    <w:rsid w:val="008E3F22"/>
    <w:rsid w:val="008E49DE"/>
    <w:rsid w:val="008E6331"/>
    <w:rsid w:val="008E7428"/>
    <w:rsid w:val="008F059C"/>
    <w:rsid w:val="008F10D8"/>
    <w:rsid w:val="008F1DCB"/>
    <w:rsid w:val="008F22F5"/>
    <w:rsid w:val="008F250D"/>
    <w:rsid w:val="008F2A1A"/>
    <w:rsid w:val="008F37BE"/>
    <w:rsid w:val="008F4887"/>
    <w:rsid w:val="008F4AFA"/>
    <w:rsid w:val="008F544E"/>
    <w:rsid w:val="008F5461"/>
    <w:rsid w:val="008F66BA"/>
    <w:rsid w:val="008F70AF"/>
    <w:rsid w:val="00900755"/>
    <w:rsid w:val="009011C6"/>
    <w:rsid w:val="00901477"/>
    <w:rsid w:val="00901636"/>
    <w:rsid w:val="00901FF4"/>
    <w:rsid w:val="0090265C"/>
    <w:rsid w:val="00903C20"/>
    <w:rsid w:val="00904E56"/>
    <w:rsid w:val="00905ED4"/>
    <w:rsid w:val="00906457"/>
    <w:rsid w:val="009066CF"/>
    <w:rsid w:val="0090726A"/>
    <w:rsid w:val="00907551"/>
    <w:rsid w:val="0090778A"/>
    <w:rsid w:val="00907C3A"/>
    <w:rsid w:val="00910AC1"/>
    <w:rsid w:val="00910F45"/>
    <w:rsid w:val="009122C3"/>
    <w:rsid w:val="0091337D"/>
    <w:rsid w:val="009138AE"/>
    <w:rsid w:val="00914768"/>
    <w:rsid w:val="00914E3D"/>
    <w:rsid w:val="009151CB"/>
    <w:rsid w:val="00915478"/>
    <w:rsid w:val="009154D9"/>
    <w:rsid w:val="009176E3"/>
    <w:rsid w:val="00917D0E"/>
    <w:rsid w:val="00920282"/>
    <w:rsid w:val="00921BDF"/>
    <w:rsid w:val="009222B1"/>
    <w:rsid w:val="00923B1B"/>
    <w:rsid w:val="00924A0E"/>
    <w:rsid w:val="009251A3"/>
    <w:rsid w:val="009251FD"/>
    <w:rsid w:val="00925B49"/>
    <w:rsid w:val="009273EF"/>
    <w:rsid w:val="00930532"/>
    <w:rsid w:val="009307B2"/>
    <w:rsid w:val="00930928"/>
    <w:rsid w:val="00930D23"/>
    <w:rsid w:val="00931F06"/>
    <w:rsid w:val="0093216B"/>
    <w:rsid w:val="00932E17"/>
    <w:rsid w:val="00932FEC"/>
    <w:rsid w:val="009331E0"/>
    <w:rsid w:val="00933D2C"/>
    <w:rsid w:val="00934A41"/>
    <w:rsid w:val="009350CD"/>
    <w:rsid w:val="00940AC0"/>
    <w:rsid w:val="00941345"/>
    <w:rsid w:val="009417A7"/>
    <w:rsid w:val="009419FD"/>
    <w:rsid w:val="00941F73"/>
    <w:rsid w:val="00942591"/>
    <w:rsid w:val="00942D37"/>
    <w:rsid w:val="0094367B"/>
    <w:rsid w:val="00943817"/>
    <w:rsid w:val="00943D20"/>
    <w:rsid w:val="00944CEB"/>
    <w:rsid w:val="00944EF5"/>
    <w:rsid w:val="0094540C"/>
    <w:rsid w:val="00946C8A"/>
    <w:rsid w:val="0094792C"/>
    <w:rsid w:val="009501E3"/>
    <w:rsid w:val="00952845"/>
    <w:rsid w:val="00953860"/>
    <w:rsid w:val="009556BB"/>
    <w:rsid w:val="00955C68"/>
    <w:rsid w:val="00955F4B"/>
    <w:rsid w:val="009562C7"/>
    <w:rsid w:val="00956B4E"/>
    <w:rsid w:val="00956D61"/>
    <w:rsid w:val="00957023"/>
    <w:rsid w:val="009577E5"/>
    <w:rsid w:val="009605F4"/>
    <w:rsid w:val="00960BA7"/>
    <w:rsid w:val="0096108E"/>
    <w:rsid w:val="00961AF3"/>
    <w:rsid w:val="009635F3"/>
    <w:rsid w:val="00963A35"/>
    <w:rsid w:val="00966649"/>
    <w:rsid w:val="00966F93"/>
    <w:rsid w:val="00970AF3"/>
    <w:rsid w:val="009712E4"/>
    <w:rsid w:val="00971CD3"/>
    <w:rsid w:val="0097439A"/>
    <w:rsid w:val="0097440C"/>
    <w:rsid w:val="00974466"/>
    <w:rsid w:val="00974C36"/>
    <w:rsid w:val="00974E89"/>
    <w:rsid w:val="00974F66"/>
    <w:rsid w:val="00975FC9"/>
    <w:rsid w:val="0097653F"/>
    <w:rsid w:val="009770A2"/>
    <w:rsid w:val="00977519"/>
    <w:rsid w:val="00977E25"/>
    <w:rsid w:val="00980393"/>
    <w:rsid w:val="00980413"/>
    <w:rsid w:val="009810F9"/>
    <w:rsid w:val="0098136F"/>
    <w:rsid w:val="00981A27"/>
    <w:rsid w:val="0098265A"/>
    <w:rsid w:val="009835D4"/>
    <w:rsid w:val="009837FB"/>
    <w:rsid w:val="009843F7"/>
    <w:rsid w:val="009848ED"/>
    <w:rsid w:val="0098678B"/>
    <w:rsid w:val="00986955"/>
    <w:rsid w:val="00991577"/>
    <w:rsid w:val="009928F0"/>
    <w:rsid w:val="00992B6C"/>
    <w:rsid w:val="00992C86"/>
    <w:rsid w:val="00992D70"/>
    <w:rsid w:val="009931EA"/>
    <w:rsid w:val="009939F6"/>
    <w:rsid w:val="00993DD0"/>
    <w:rsid w:val="009947A8"/>
    <w:rsid w:val="00994951"/>
    <w:rsid w:val="00995066"/>
    <w:rsid w:val="009952DF"/>
    <w:rsid w:val="0099700E"/>
    <w:rsid w:val="009976D7"/>
    <w:rsid w:val="00997ED7"/>
    <w:rsid w:val="00997F77"/>
    <w:rsid w:val="009A0318"/>
    <w:rsid w:val="009A0EEA"/>
    <w:rsid w:val="009A2560"/>
    <w:rsid w:val="009A2C76"/>
    <w:rsid w:val="009A2EE7"/>
    <w:rsid w:val="009A3F30"/>
    <w:rsid w:val="009A4A4C"/>
    <w:rsid w:val="009A52F8"/>
    <w:rsid w:val="009A57C4"/>
    <w:rsid w:val="009A5ABB"/>
    <w:rsid w:val="009A5EDB"/>
    <w:rsid w:val="009A614C"/>
    <w:rsid w:val="009A6DE1"/>
    <w:rsid w:val="009A6F64"/>
    <w:rsid w:val="009A7189"/>
    <w:rsid w:val="009B03FD"/>
    <w:rsid w:val="009B0B13"/>
    <w:rsid w:val="009B15B3"/>
    <w:rsid w:val="009B18E0"/>
    <w:rsid w:val="009B1C84"/>
    <w:rsid w:val="009B1E8A"/>
    <w:rsid w:val="009B3BCB"/>
    <w:rsid w:val="009B439C"/>
    <w:rsid w:val="009B44EB"/>
    <w:rsid w:val="009B4796"/>
    <w:rsid w:val="009B4E27"/>
    <w:rsid w:val="009B4F15"/>
    <w:rsid w:val="009B5474"/>
    <w:rsid w:val="009B5AF3"/>
    <w:rsid w:val="009B5FE3"/>
    <w:rsid w:val="009C01C9"/>
    <w:rsid w:val="009C0362"/>
    <w:rsid w:val="009C040A"/>
    <w:rsid w:val="009C047F"/>
    <w:rsid w:val="009C0A4C"/>
    <w:rsid w:val="009C1425"/>
    <w:rsid w:val="009C196A"/>
    <w:rsid w:val="009C2C5F"/>
    <w:rsid w:val="009C37ED"/>
    <w:rsid w:val="009C38D5"/>
    <w:rsid w:val="009C3FA6"/>
    <w:rsid w:val="009C438E"/>
    <w:rsid w:val="009C48AF"/>
    <w:rsid w:val="009C4F23"/>
    <w:rsid w:val="009C5F4A"/>
    <w:rsid w:val="009C7CDB"/>
    <w:rsid w:val="009D0C4D"/>
    <w:rsid w:val="009D1136"/>
    <w:rsid w:val="009D1F0D"/>
    <w:rsid w:val="009D2A72"/>
    <w:rsid w:val="009D2ECA"/>
    <w:rsid w:val="009D317F"/>
    <w:rsid w:val="009D31B6"/>
    <w:rsid w:val="009D4B31"/>
    <w:rsid w:val="009D4C22"/>
    <w:rsid w:val="009D5A74"/>
    <w:rsid w:val="009D6433"/>
    <w:rsid w:val="009D76B2"/>
    <w:rsid w:val="009D7851"/>
    <w:rsid w:val="009D7E02"/>
    <w:rsid w:val="009E0341"/>
    <w:rsid w:val="009E139B"/>
    <w:rsid w:val="009E1FB8"/>
    <w:rsid w:val="009E4C76"/>
    <w:rsid w:val="009E4CCA"/>
    <w:rsid w:val="009E540C"/>
    <w:rsid w:val="009E5D4F"/>
    <w:rsid w:val="009E6CCE"/>
    <w:rsid w:val="009E6CCF"/>
    <w:rsid w:val="009F029F"/>
    <w:rsid w:val="009F051F"/>
    <w:rsid w:val="009F11ED"/>
    <w:rsid w:val="009F2348"/>
    <w:rsid w:val="009F34EF"/>
    <w:rsid w:val="009F39B1"/>
    <w:rsid w:val="009F3A34"/>
    <w:rsid w:val="009F449D"/>
    <w:rsid w:val="009F574D"/>
    <w:rsid w:val="009F6721"/>
    <w:rsid w:val="009F67CE"/>
    <w:rsid w:val="00A00031"/>
    <w:rsid w:val="00A00310"/>
    <w:rsid w:val="00A00439"/>
    <w:rsid w:val="00A00E84"/>
    <w:rsid w:val="00A00EA2"/>
    <w:rsid w:val="00A03448"/>
    <w:rsid w:val="00A034D3"/>
    <w:rsid w:val="00A0355A"/>
    <w:rsid w:val="00A03A60"/>
    <w:rsid w:val="00A04397"/>
    <w:rsid w:val="00A04958"/>
    <w:rsid w:val="00A060E8"/>
    <w:rsid w:val="00A0786E"/>
    <w:rsid w:val="00A10578"/>
    <w:rsid w:val="00A1088B"/>
    <w:rsid w:val="00A10FF7"/>
    <w:rsid w:val="00A1130E"/>
    <w:rsid w:val="00A118CD"/>
    <w:rsid w:val="00A1303B"/>
    <w:rsid w:val="00A139C0"/>
    <w:rsid w:val="00A13DF2"/>
    <w:rsid w:val="00A140A8"/>
    <w:rsid w:val="00A14592"/>
    <w:rsid w:val="00A14A3D"/>
    <w:rsid w:val="00A14C2D"/>
    <w:rsid w:val="00A16ACF"/>
    <w:rsid w:val="00A17C6A"/>
    <w:rsid w:val="00A2123C"/>
    <w:rsid w:val="00A21DFF"/>
    <w:rsid w:val="00A21E82"/>
    <w:rsid w:val="00A21F76"/>
    <w:rsid w:val="00A2293C"/>
    <w:rsid w:val="00A22CA2"/>
    <w:rsid w:val="00A238D7"/>
    <w:rsid w:val="00A23940"/>
    <w:rsid w:val="00A2426F"/>
    <w:rsid w:val="00A24D41"/>
    <w:rsid w:val="00A25A5E"/>
    <w:rsid w:val="00A25EAB"/>
    <w:rsid w:val="00A26E93"/>
    <w:rsid w:val="00A27D56"/>
    <w:rsid w:val="00A27E97"/>
    <w:rsid w:val="00A302F1"/>
    <w:rsid w:val="00A303AD"/>
    <w:rsid w:val="00A30933"/>
    <w:rsid w:val="00A30C19"/>
    <w:rsid w:val="00A30D30"/>
    <w:rsid w:val="00A31D54"/>
    <w:rsid w:val="00A337DE"/>
    <w:rsid w:val="00A33A64"/>
    <w:rsid w:val="00A33AD4"/>
    <w:rsid w:val="00A33F09"/>
    <w:rsid w:val="00A34672"/>
    <w:rsid w:val="00A34868"/>
    <w:rsid w:val="00A34ADC"/>
    <w:rsid w:val="00A34C36"/>
    <w:rsid w:val="00A34C70"/>
    <w:rsid w:val="00A362D7"/>
    <w:rsid w:val="00A36DAA"/>
    <w:rsid w:val="00A37184"/>
    <w:rsid w:val="00A37D16"/>
    <w:rsid w:val="00A4072E"/>
    <w:rsid w:val="00A413FA"/>
    <w:rsid w:val="00A4155C"/>
    <w:rsid w:val="00A41588"/>
    <w:rsid w:val="00A41840"/>
    <w:rsid w:val="00A41988"/>
    <w:rsid w:val="00A4200C"/>
    <w:rsid w:val="00A42A28"/>
    <w:rsid w:val="00A42C1F"/>
    <w:rsid w:val="00A46036"/>
    <w:rsid w:val="00A463E1"/>
    <w:rsid w:val="00A46819"/>
    <w:rsid w:val="00A47443"/>
    <w:rsid w:val="00A47999"/>
    <w:rsid w:val="00A47D6F"/>
    <w:rsid w:val="00A50474"/>
    <w:rsid w:val="00A50A4B"/>
    <w:rsid w:val="00A516A5"/>
    <w:rsid w:val="00A518C8"/>
    <w:rsid w:val="00A51ADD"/>
    <w:rsid w:val="00A5255E"/>
    <w:rsid w:val="00A52B41"/>
    <w:rsid w:val="00A537E7"/>
    <w:rsid w:val="00A544B5"/>
    <w:rsid w:val="00A54A95"/>
    <w:rsid w:val="00A559F1"/>
    <w:rsid w:val="00A56467"/>
    <w:rsid w:val="00A56D68"/>
    <w:rsid w:val="00A57295"/>
    <w:rsid w:val="00A574A2"/>
    <w:rsid w:val="00A57BDD"/>
    <w:rsid w:val="00A57FCD"/>
    <w:rsid w:val="00A60084"/>
    <w:rsid w:val="00A606B0"/>
    <w:rsid w:val="00A61A61"/>
    <w:rsid w:val="00A620B1"/>
    <w:rsid w:val="00A63E58"/>
    <w:rsid w:val="00A6409F"/>
    <w:rsid w:val="00A64816"/>
    <w:rsid w:val="00A64DA0"/>
    <w:rsid w:val="00A65A80"/>
    <w:rsid w:val="00A65D8A"/>
    <w:rsid w:val="00A65FF9"/>
    <w:rsid w:val="00A663E8"/>
    <w:rsid w:val="00A6773E"/>
    <w:rsid w:val="00A677C2"/>
    <w:rsid w:val="00A6794F"/>
    <w:rsid w:val="00A67CD1"/>
    <w:rsid w:val="00A7040F"/>
    <w:rsid w:val="00A720F2"/>
    <w:rsid w:val="00A72231"/>
    <w:rsid w:val="00A72474"/>
    <w:rsid w:val="00A7285A"/>
    <w:rsid w:val="00A72AF9"/>
    <w:rsid w:val="00A72EEB"/>
    <w:rsid w:val="00A74715"/>
    <w:rsid w:val="00A75546"/>
    <w:rsid w:val="00A75945"/>
    <w:rsid w:val="00A7748D"/>
    <w:rsid w:val="00A81BE6"/>
    <w:rsid w:val="00A81F82"/>
    <w:rsid w:val="00A82197"/>
    <w:rsid w:val="00A82549"/>
    <w:rsid w:val="00A82DEA"/>
    <w:rsid w:val="00A83362"/>
    <w:rsid w:val="00A83841"/>
    <w:rsid w:val="00A856C8"/>
    <w:rsid w:val="00A85C24"/>
    <w:rsid w:val="00A86085"/>
    <w:rsid w:val="00A86E63"/>
    <w:rsid w:val="00A87F5C"/>
    <w:rsid w:val="00A9234C"/>
    <w:rsid w:val="00A9349B"/>
    <w:rsid w:val="00A9383F"/>
    <w:rsid w:val="00A94C78"/>
    <w:rsid w:val="00A957E7"/>
    <w:rsid w:val="00A97A45"/>
    <w:rsid w:val="00AA0BEF"/>
    <w:rsid w:val="00AA0D20"/>
    <w:rsid w:val="00AA0EE1"/>
    <w:rsid w:val="00AA1784"/>
    <w:rsid w:val="00AA313B"/>
    <w:rsid w:val="00AA3A9E"/>
    <w:rsid w:val="00AA3BAF"/>
    <w:rsid w:val="00AA58BB"/>
    <w:rsid w:val="00AA5AF8"/>
    <w:rsid w:val="00AA5B8F"/>
    <w:rsid w:val="00AA603A"/>
    <w:rsid w:val="00AA71C2"/>
    <w:rsid w:val="00AA7228"/>
    <w:rsid w:val="00AA748B"/>
    <w:rsid w:val="00AA75BB"/>
    <w:rsid w:val="00AA764A"/>
    <w:rsid w:val="00AB0D7D"/>
    <w:rsid w:val="00AB0F3C"/>
    <w:rsid w:val="00AB19B4"/>
    <w:rsid w:val="00AB2107"/>
    <w:rsid w:val="00AB466F"/>
    <w:rsid w:val="00AB53EE"/>
    <w:rsid w:val="00AB55C8"/>
    <w:rsid w:val="00AB6AF3"/>
    <w:rsid w:val="00AB6EB6"/>
    <w:rsid w:val="00AB735E"/>
    <w:rsid w:val="00AB7E1A"/>
    <w:rsid w:val="00AC01DC"/>
    <w:rsid w:val="00AC118D"/>
    <w:rsid w:val="00AC1B9E"/>
    <w:rsid w:val="00AC1CA4"/>
    <w:rsid w:val="00AC4B82"/>
    <w:rsid w:val="00AC57E4"/>
    <w:rsid w:val="00AC6234"/>
    <w:rsid w:val="00AC7235"/>
    <w:rsid w:val="00AC7FBA"/>
    <w:rsid w:val="00AD0B2F"/>
    <w:rsid w:val="00AD0C40"/>
    <w:rsid w:val="00AD0C63"/>
    <w:rsid w:val="00AD2E28"/>
    <w:rsid w:val="00AD3A9F"/>
    <w:rsid w:val="00AD4414"/>
    <w:rsid w:val="00AD4582"/>
    <w:rsid w:val="00AD57F6"/>
    <w:rsid w:val="00AD5827"/>
    <w:rsid w:val="00AD61BE"/>
    <w:rsid w:val="00AD7731"/>
    <w:rsid w:val="00AD7AF2"/>
    <w:rsid w:val="00AD7B9C"/>
    <w:rsid w:val="00AD7C84"/>
    <w:rsid w:val="00AD7E81"/>
    <w:rsid w:val="00AE0B9B"/>
    <w:rsid w:val="00AE12E3"/>
    <w:rsid w:val="00AE16A2"/>
    <w:rsid w:val="00AE20FB"/>
    <w:rsid w:val="00AE23BF"/>
    <w:rsid w:val="00AE27DA"/>
    <w:rsid w:val="00AE2BE5"/>
    <w:rsid w:val="00AE3117"/>
    <w:rsid w:val="00AE3784"/>
    <w:rsid w:val="00AE3CEC"/>
    <w:rsid w:val="00AE452F"/>
    <w:rsid w:val="00AE4813"/>
    <w:rsid w:val="00AE49CC"/>
    <w:rsid w:val="00AE4BA0"/>
    <w:rsid w:val="00AE4D0B"/>
    <w:rsid w:val="00AE5673"/>
    <w:rsid w:val="00AE612B"/>
    <w:rsid w:val="00AE6497"/>
    <w:rsid w:val="00AE6526"/>
    <w:rsid w:val="00AE7464"/>
    <w:rsid w:val="00AE7F7D"/>
    <w:rsid w:val="00AF0CB2"/>
    <w:rsid w:val="00AF13FA"/>
    <w:rsid w:val="00AF17FF"/>
    <w:rsid w:val="00AF1AF7"/>
    <w:rsid w:val="00AF1E66"/>
    <w:rsid w:val="00AF2200"/>
    <w:rsid w:val="00AF2566"/>
    <w:rsid w:val="00AF2D92"/>
    <w:rsid w:val="00AF337C"/>
    <w:rsid w:val="00AF3BBA"/>
    <w:rsid w:val="00AF3F26"/>
    <w:rsid w:val="00AF461B"/>
    <w:rsid w:val="00AF4B24"/>
    <w:rsid w:val="00AF58BC"/>
    <w:rsid w:val="00AF58D5"/>
    <w:rsid w:val="00AF5C0E"/>
    <w:rsid w:val="00AF65D1"/>
    <w:rsid w:val="00AF6B7E"/>
    <w:rsid w:val="00B00F92"/>
    <w:rsid w:val="00B01A38"/>
    <w:rsid w:val="00B022D1"/>
    <w:rsid w:val="00B036E5"/>
    <w:rsid w:val="00B045CB"/>
    <w:rsid w:val="00B0477E"/>
    <w:rsid w:val="00B04C53"/>
    <w:rsid w:val="00B0539F"/>
    <w:rsid w:val="00B06B4E"/>
    <w:rsid w:val="00B101A9"/>
    <w:rsid w:val="00B10D3F"/>
    <w:rsid w:val="00B11A7B"/>
    <w:rsid w:val="00B13395"/>
    <w:rsid w:val="00B13754"/>
    <w:rsid w:val="00B13F4C"/>
    <w:rsid w:val="00B16866"/>
    <w:rsid w:val="00B175D9"/>
    <w:rsid w:val="00B21140"/>
    <w:rsid w:val="00B21FE4"/>
    <w:rsid w:val="00B23F37"/>
    <w:rsid w:val="00B25708"/>
    <w:rsid w:val="00B25981"/>
    <w:rsid w:val="00B26DE5"/>
    <w:rsid w:val="00B27A88"/>
    <w:rsid w:val="00B314DF"/>
    <w:rsid w:val="00B32B11"/>
    <w:rsid w:val="00B33015"/>
    <w:rsid w:val="00B351A3"/>
    <w:rsid w:val="00B352C2"/>
    <w:rsid w:val="00B3722A"/>
    <w:rsid w:val="00B37EDF"/>
    <w:rsid w:val="00B41462"/>
    <w:rsid w:val="00B41F23"/>
    <w:rsid w:val="00B429E4"/>
    <w:rsid w:val="00B43693"/>
    <w:rsid w:val="00B43996"/>
    <w:rsid w:val="00B4443D"/>
    <w:rsid w:val="00B44AD6"/>
    <w:rsid w:val="00B452DA"/>
    <w:rsid w:val="00B46491"/>
    <w:rsid w:val="00B46C24"/>
    <w:rsid w:val="00B4721C"/>
    <w:rsid w:val="00B474A3"/>
    <w:rsid w:val="00B47881"/>
    <w:rsid w:val="00B47C29"/>
    <w:rsid w:val="00B50355"/>
    <w:rsid w:val="00B504BE"/>
    <w:rsid w:val="00B509AA"/>
    <w:rsid w:val="00B5120F"/>
    <w:rsid w:val="00B5232F"/>
    <w:rsid w:val="00B528A1"/>
    <w:rsid w:val="00B539B7"/>
    <w:rsid w:val="00B54890"/>
    <w:rsid w:val="00B54E18"/>
    <w:rsid w:val="00B56040"/>
    <w:rsid w:val="00B560E3"/>
    <w:rsid w:val="00B5666F"/>
    <w:rsid w:val="00B60063"/>
    <w:rsid w:val="00B601CD"/>
    <w:rsid w:val="00B60A05"/>
    <w:rsid w:val="00B62862"/>
    <w:rsid w:val="00B640A3"/>
    <w:rsid w:val="00B6579E"/>
    <w:rsid w:val="00B658F9"/>
    <w:rsid w:val="00B65E24"/>
    <w:rsid w:val="00B66604"/>
    <w:rsid w:val="00B66768"/>
    <w:rsid w:val="00B67611"/>
    <w:rsid w:val="00B67FAE"/>
    <w:rsid w:val="00B70341"/>
    <w:rsid w:val="00B70376"/>
    <w:rsid w:val="00B716C3"/>
    <w:rsid w:val="00B72F10"/>
    <w:rsid w:val="00B7315E"/>
    <w:rsid w:val="00B73AD3"/>
    <w:rsid w:val="00B74ACE"/>
    <w:rsid w:val="00B74C6D"/>
    <w:rsid w:val="00B752ED"/>
    <w:rsid w:val="00B7530B"/>
    <w:rsid w:val="00B75B4A"/>
    <w:rsid w:val="00B75B85"/>
    <w:rsid w:val="00B76C03"/>
    <w:rsid w:val="00B76E0D"/>
    <w:rsid w:val="00B771BF"/>
    <w:rsid w:val="00B77959"/>
    <w:rsid w:val="00B77D61"/>
    <w:rsid w:val="00B80C39"/>
    <w:rsid w:val="00B82776"/>
    <w:rsid w:val="00B82AA0"/>
    <w:rsid w:val="00B830FA"/>
    <w:rsid w:val="00B83733"/>
    <w:rsid w:val="00B83EC3"/>
    <w:rsid w:val="00B84D6D"/>
    <w:rsid w:val="00B84FAC"/>
    <w:rsid w:val="00B85155"/>
    <w:rsid w:val="00B861E6"/>
    <w:rsid w:val="00B8634A"/>
    <w:rsid w:val="00B8672F"/>
    <w:rsid w:val="00B86FBA"/>
    <w:rsid w:val="00B879AB"/>
    <w:rsid w:val="00B90165"/>
    <w:rsid w:val="00B90379"/>
    <w:rsid w:val="00B9089C"/>
    <w:rsid w:val="00B909CA"/>
    <w:rsid w:val="00B90B26"/>
    <w:rsid w:val="00B90C94"/>
    <w:rsid w:val="00B90E53"/>
    <w:rsid w:val="00B90F63"/>
    <w:rsid w:val="00B9130D"/>
    <w:rsid w:val="00B913D5"/>
    <w:rsid w:val="00B913DB"/>
    <w:rsid w:val="00B923A8"/>
    <w:rsid w:val="00B934E3"/>
    <w:rsid w:val="00B939BF"/>
    <w:rsid w:val="00B94638"/>
    <w:rsid w:val="00B972BC"/>
    <w:rsid w:val="00B97330"/>
    <w:rsid w:val="00BA0391"/>
    <w:rsid w:val="00BA0F8C"/>
    <w:rsid w:val="00BA245D"/>
    <w:rsid w:val="00BA279E"/>
    <w:rsid w:val="00BA3742"/>
    <w:rsid w:val="00BA513A"/>
    <w:rsid w:val="00BA54AE"/>
    <w:rsid w:val="00BA688E"/>
    <w:rsid w:val="00BA7CA9"/>
    <w:rsid w:val="00BB0575"/>
    <w:rsid w:val="00BB1910"/>
    <w:rsid w:val="00BB1F6E"/>
    <w:rsid w:val="00BB4280"/>
    <w:rsid w:val="00BB699A"/>
    <w:rsid w:val="00BB6DF7"/>
    <w:rsid w:val="00BB79CD"/>
    <w:rsid w:val="00BC0539"/>
    <w:rsid w:val="00BC1834"/>
    <w:rsid w:val="00BC25E3"/>
    <w:rsid w:val="00BC2638"/>
    <w:rsid w:val="00BC2691"/>
    <w:rsid w:val="00BC2872"/>
    <w:rsid w:val="00BC2FA6"/>
    <w:rsid w:val="00BC3F71"/>
    <w:rsid w:val="00BC41A3"/>
    <w:rsid w:val="00BC4FD4"/>
    <w:rsid w:val="00BC553E"/>
    <w:rsid w:val="00BC72AD"/>
    <w:rsid w:val="00BC762B"/>
    <w:rsid w:val="00BC7F27"/>
    <w:rsid w:val="00BD0200"/>
    <w:rsid w:val="00BD0EF5"/>
    <w:rsid w:val="00BD2D5B"/>
    <w:rsid w:val="00BD3686"/>
    <w:rsid w:val="00BD420A"/>
    <w:rsid w:val="00BD4C17"/>
    <w:rsid w:val="00BD4CC0"/>
    <w:rsid w:val="00BD60E0"/>
    <w:rsid w:val="00BD67D4"/>
    <w:rsid w:val="00BE007A"/>
    <w:rsid w:val="00BE11D3"/>
    <w:rsid w:val="00BE1653"/>
    <w:rsid w:val="00BE1980"/>
    <w:rsid w:val="00BE2551"/>
    <w:rsid w:val="00BE3065"/>
    <w:rsid w:val="00BE343E"/>
    <w:rsid w:val="00BE369D"/>
    <w:rsid w:val="00BE38EA"/>
    <w:rsid w:val="00BE479E"/>
    <w:rsid w:val="00BE513A"/>
    <w:rsid w:val="00BE5A26"/>
    <w:rsid w:val="00BE5EE2"/>
    <w:rsid w:val="00BE69D0"/>
    <w:rsid w:val="00BF062B"/>
    <w:rsid w:val="00BF0974"/>
    <w:rsid w:val="00BF09D3"/>
    <w:rsid w:val="00BF1400"/>
    <w:rsid w:val="00BF1F31"/>
    <w:rsid w:val="00BF2703"/>
    <w:rsid w:val="00BF2736"/>
    <w:rsid w:val="00BF4159"/>
    <w:rsid w:val="00BF51CD"/>
    <w:rsid w:val="00BF5691"/>
    <w:rsid w:val="00BF6069"/>
    <w:rsid w:val="00BF729D"/>
    <w:rsid w:val="00BF7333"/>
    <w:rsid w:val="00BF7CD7"/>
    <w:rsid w:val="00C00394"/>
    <w:rsid w:val="00C00893"/>
    <w:rsid w:val="00C00B4D"/>
    <w:rsid w:val="00C01151"/>
    <w:rsid w:val="00C013AD"/>
    <w:rsid w:val="00C01439"/>
    <w:rsid w:val="00C02632"/>
    <w:rsid w:val="00C0380A"/>
    <w:rsid w:val="00C04078"/>
    <w:rsid w:val="00C04894"/>
    <w:rsid w:val="00C050C7"/>
    <w:rsid w:val="00C06229"/>
    <w:rsid w:val="00C0787E"/>
    <w:rsid w:val="00C100CE"/>
    <w:rsid w:val="00C101C2"/>
    <w:rsid w:val="00C106CC"/>
    <w:rsid w:val="00C10CFD"/>
    <w:rsid w:val="00C112CA"/>
    <w:rsid w:val="00C115B8"/>
    <w:rsid w:val="00C118CC"/>
    <w:rsid w:val="00C11AB9"/>
    <w:rsid w:val="00C125CF"/>
    <w:rsid w:val="00C12C33"/>
    <w:rsid w:val="00C13266"/>
    <w:rsid w:val="00C134C1"/>
    <w:rsid w:val="00C13672"/>
    <w:rsid w:val="00C1526A"/>
    <w:rsid w:val="00C159A0"/>
    <w:rsid w:val="00C16102"/>
    <w:rsid w:val="00C16B7B"/>
    <w:rsid w:val="00C20AAC"/>
    <w:rsid w:val="00C20DB0"/>
    <w:rsid w:val="00C20F53"/>
    <w:rsid w:val="00C21AB7"/>
    <w:rsid w:val="00C21E49"/>
    <w:rsid w:val="00C22C00"/>
    <w:rsid w:val="00C24720"/>
    <w:rsid w:val="00C247C5"/>
    <w:rsid w:val="00C24A48"/>
    <w:rsid w:val="00C24DEB"/>
    <w:rsid w:val="00C252A6"/>
    <w:rsid w:val="00C259A2"/>
    <w:rsid w:val="00C26142"/>
    <w:rsid w:val="00C26926"/>
    <w:rsid w:val="00C27104"/>
    <w:rsid w:val="00C27721"/>
    <w:rsid w:val="00C27E59"/>
    <w:rsid w:val="00C27F0B"/>
    <w:rsid w:val="00C305A9"/>
    <w:rsid w:val="00C30662"/>
    <w:rsid w:val="00C30CF2"/>
    <w:rsid w:val="00C30F17"/>
    <w:rsid w:val="00C31BD3"/>
    <w:rsid w:val="00C327B8"/>
    <w:rsid w:val="00C32A1A"/>
    <w:rsid w:val="00C3369D"/>
    <w:rsid w:val="00C33EC4"/>
    <w:rsid w:val="00C348A1"/>
    <w:rsid w:val="00C350A9"/>
    <w:rsid w:val="00C351EC"/>
    <w:rsid w:val="00C354B0"/>
    <w:rsid w:val="00C3555D"/>
    <w:rsid w:val="00C36279"/>
    <w:rsid w:val="00C36A75"/>
    <w:rsid w:val="00C37239"/>
    <w:rsid w:val="00C37298"/>
    <w:rsid w:val="00C3796A"/>
    <w:rsid w:val="00C404EE"/>
    <w:rsid w:val="00C40984"/>
    <w:rsid w:val="00C40C1C"/>
    <w:rsid w:val="00C41355"/>
    <w:rsid w:val="00C41B5F"/>
    <w:rsid w:val="00C4257F"/>
    <w:rsid w:val="00C42721"/>
    <w:rsid w:val="00C44D70"/>
    <w:rsid w:val="00C45A31"/>
    <w:rsid w:val="00C464C3"/>
    <w:rsid w:val="00C4653B"/>
    <w:rsid w:val="00C46B80"/>
    <w:rsid w:val="00C524AA"/>
    <w:rsid w:val="00C52951"/>
    <w:rsid w:val="00C53259"/>
    <w:rsid w:val="00C53688"/>
    <w:rsid w:val="00C53EA5"/>
    <w:rsid w:val="00C54606"/>
    <w:rsid w:val="00C548AE"/>
    <w:rsid w:val="00C55335"/>
    <w:rsid w:val="00C5536A"/>
    <w:rsid w:val="00C561E8"/>
    <w:rsid w:val="00C56519"/>
    <w:rsid w:val="00C57D39"/>
    <w:rsid w:val="00C57EA2"/>
    <w:rsid w:val="00C57EAE"/>
    <w:rsid w:val="00C6035E"/>
    <w:rsid w:val="00C6045D"/>
    <w:rsid w:val="00C60924"/>
    <w:rsid w:val="00C60BE1"/>
    <w:rsid w:val="00C61C14"/>
    <w:rsid w:val="00C62983"/>
    <w:rsid w:val="00C637AD"/>
    <w:rsid w:val="00C63D4F"/>
    <w:rsid w:val="00C63E3A"/>
    <w:rsid w:val="00C6405F"/>
    <w:rsid w:val="00C6407C"/>
    <w:rsid w:val="00C646BF"/>
    <w:rsid w:val="00C66D17"/>
    <w:rsid w:val="00C67CD8"/>
    <w:rsid w:val="00C67F6F"/>
    <w:rsid w:val="00C70C20"/>
    <w:rsid w:val="00C71A84"/>
    <w:rsid w:val="00C71AAF"/>
    <w:rsid w:val="00C72294"/>
    <w:rsid w:val="00C72F1E"/>
    <w:rsid w:val="00C74253"/>
    <w:rsid w:val="00C742E7"/>
    <w:rsid w:val="00C74F14"/>
    <w:rsid w:val="00C75528"/>
    <w:rsid w:val="00C75CE4"/>
    <w:rsid w:val="00C775B5"/>
    <w:rsid w:val="00C77CA2"/>
    <w:rsid w:val="00C80542"/>
    <w:rsid w:val="00C8074B"/>
    <w:rsid w:val="00C810C6"/>
    <w:rsid w:val="00C815D4"/>
    <w:rsid w:val="00C81F5F"/>
    <w:rsid w:val="00C82CFC"/>
    <w:rsid w:val="00C82F9F"/>
    <w:rsid w:val="00C8397C"/>
    <w:rsid w:val="00C839E4"/>
    <w:rsid w:val="00C84EE1"/>
    <w:rsid w:val="00C85477"/>
    <w:rsid w:val="00C85C9A"/>
    <w:rsid w:val="00C85D7F"/>
    <w:rsid w:val="00C86DEE"/>
    <w:rsid w:val="00C87881"/>
    <w:rsid w:val="00C900CF"/>
    <w:rsid w:val="00C9104C"/>
    <w:rsid w:val="00C913BD"/>
    <w:rsid w:val="00C91895"/>
    <w:rsid w:val="00C91A1D"/>
    <w:rsid w:val="00C92A12"/>
    <w:rsid w:val="00C931A4"/>
    <w:rsid w:val="00C934A4"/>
    <w:rsid w:val="00C93566"/>
    <w:rsid w:val="00C93C08"/>
    <w:rsid w:val="00C940EA"/>
    <w:rsid w:val="00C946B1"/>
    <w:rsid w:val="00C94827"/>
    <w:rsid w:val="00C953E7"/>
    <w:rsid w:val="00C95FA4"/>
    <w:rsid w:val="00C96081"/>
    <w:rsid w:val="00C966C8"/>
    <w:rsid w:val="00C967E3"/>
    <w:rsid w:val="00C972FD"/>
    <w:rsid w:val="00C97C3F"/>
    <w:rsid w:val="00C97E1E"/>
    <w:rsid w:val="00CA100B"/>
    <w:rsid w:val="00CA1CBB"/>
    <w:rsid w:val="00CA2568"/>
    <w:rsid w:val="00CA427D"/>
    <w:rsid w:val="00CA4F85"/>
    <w:rsid w:val="00CA5551"/>
    <w:rsid w:val="00CA6831"/>
    <w:rsid w:val="00CB0278"/>
    <w:rsid w:val="00CB078E"/>
    <w:rsid w:val="00CB0D15"/>
    <w:rsid w:val="00CB1198"/>
    <w:rsid w:val="00CB1B86"/>
    <w:rsid w:val="00CB1C2A"/>
    <w:rsid w:val="00CB2111"/>
    <w:rsid w:val="00CB261A"/>
    <w:rsid w:val="00CB2F29"/>
    <w:rsid w:val="00CB35D2"/>
    <w:rsid w:val="00CB3847"/>
    <w:rsid w:val="00CB405B"/>
    <w:rsid w:val="00CB581D"/>
    <w:rsid w:val="00CB5E2F"/>
    <w:rsid w:val="00CB6F0A"/>
    <w:rsid w:val="00CB7194"/>
    <w:rsid w:val="00CB78D1"/>
    <w:rsid w:val="00CB7F95"/>
    <w:rsid w:val="00CC0477"/>
    <w:rsid w:val="00CC12FD"/>
    <w:rsid w:val="00CC140A"/>
    <w:rsid w:val="00CC2F03"/>
    <w:rsid w:val="00CC3884"/>
    <w:rsid w:val="00CC44AE"/>
    <w:rsid w:val="00CC545E"/>
    <w:rsid w:val="00CC7297"/>
    <w:rsid w:val="00CC7FBD"/>
    <w:rsid w:val="00CD027F"/>
    <w:rsid w:val="00CD03EC"/>
    <w:rsid w:val="00CD06BC"/>
    <w:rsid w:val="00CD0A5A"/>
    <w:rsid w:val="00CD0CAA"/>
    <w:rsid w:val="00CD130E"/>
    <w:rsid w:val="00CD14D2"/>
    <w:rsid w:val="00CD24FC"/>
    <w:rsid w:val="00CD2CE8"/>
    <w:rsid w:val="00CD2DE3"/>
    <w:rsid w:val="00CD378D"/>
    <w:rsid w:val="00CD448B"/>
    <w:rsid w:val="00CD56D4"/>
    <w:rsid w:val="00CD6923"/>
    <w:rsid w:val="00CD7E13"/>
    <w:rsid w:val="00CD7F58"/>
    <w:rsid w:val="00CE2675"/>
    <w:rsid w:val="00CE3F33"/>
    <w:rsid w:val="00CE4873"/>
    <w:rsid w:val="00CE4B9E"/>
    <w:rsid w:val="00CE5009"/>
    <w:rsid w:val="00CE5139"/>
    <w:rsid w:val="00CE5AE1"/>
    <w:rsid w:val="00CE5B79"/>
    <w:rsid w:val="00CE693E"/>
    <w:rsid w:val="00CE6EEF"/>
    <w:rsid w:val="00CE6F14"/>
    <w:rsid w:val="00CE762D"/>
    <w:rsid w:val="00CE77A2"/>
    <w:rsid w:val="00CE7ADA"/>
    <w:rsid w:val="00CE7E16"/>
    <w:rsid w:val="00CE7EBB"/>
    <w:rsid w:val="00CF185C"/>
    <w:rsid w:val="00CF199D"/>
    <w:rsid w:val="00CF1C12"/>
    <w:rsid w:val="00CF1D98"/>
    <w:rsid w:val="00CF1F5F"/>
    <w:rsid w:val="00CF288B"/>
    <w:rsid w:val="00CF2DAA"/>
    <w:rsid w:val="00CF49D6"/>
    <w:rsid w:val="00CF50B3"/>
    <w:rsid w:val="00CF5DFE"/>
    <w:rsid w:val="00CF6650"/>
    <w:rsid w:val="00CF7C22"/>
    <w:rsid w:val="00CF7C4A"/>
    <w:rsid w:val="00D01813"/>
    <w:rsid w:val="00D02112"/>
    <w:rsid w:val="00D03A5C"/>
    <w:rsid w:val="00D03CE9"/>
    <w:rsid w:val="00D04864"/>
    <w:rsid w:val="00D049DE"/>
    <w:rsid w:val="00D05BFF"/>
    <w:rsid w:val="00D0687F"/>
    <w:rsid w:val="00D07092"/>
    <w:rsid w:val="00D073A6"/>
    <w:rsid w:val="00D07F18"/>
    <w:rsid w:val="00D10A74"/>
    <w:rsid w:val="00D10CA1"/>
    <w:rsid w:val="00D11A0B"/>
    <w:rsid w:val="00D12724"/>
    <w:rsid w:val="00D12DC7"/>
    <w:rsid w:val="00D13C62"/>
    <w:rsid w:val="00D14F6C"/>
    <w:rsid w:val="00D152FF"/>
    <w:rsid w:val="00D15B5E"/>
    <w:rsid w:val="00D17C47"/>
    <w:rsid w:val="00D20ACC"/>
    <w:rsid w:val="00D21157"/>
    <w:rsid w:val="00D223D6"/>
    <w:rsid w:val="00D22FA6"/>
    <w:rsid w:val="00D2316A"/>
    <w:rsid w:val="00D23EB5"/>
    <w:rsid w:val="00D24460"/>
    <w:rsid w:val="00D249C6"/>
    <w:rsid w:val="00D24DA7"/>
    <w:rsid w:val="00D25DB9"/>
    <w:rsid w:val="00D262B0"/>
    <w:rsid w:val="00D2646F"/>
    <w:rsid w:val="00D2725B"/>
    <w:rsid w:val="00D3020E"/>
    <w:rsid w:val="00D3051E"/>
    <w:rsid w:val="00D3191F"/>
    <w:rsid w:val="00D330ED"/>
    <w:rsid w:val="00D333E0"/>
    <w:rsid w:val="00D33FCF"/>
    <w:rsid w:val="00D34449"/>
    <w:rsid w:val="00D34780"/>
    <w:rsid w:val="00D34B9F"/>
    <w:rsid w:val="00D34CF4"/>
    <w:rsid w:val="00D35267"/>
    <w:rsid w:val="00D35F07"/>
    <w:rsid w:val="00D35FE5"/>
    <w:rsid w:val="00D3642B"/>
    <w:rsid w:val="00D3654F"/>
    <w:rsid w:val="00D36F14"/>
    <w:rsid w:val="00D375C7"/>
    <w:rsid w:val="00D40367"/>
    <w:rsid w:val="00D40F63"/>
    <w:rsid w:val="00D410E6"/>
    <w:rsid w:val="00D41681"/>
    <w:rsid w:val="00D41763"/>
    <w:rsid w:val="00D42E36"/>
    <w:rsid w:val="00D43956"/>
    <w:rsid w:val="00D44898"/>
    <w:rsid w:val="00D45914"/>
    <w:rsid w:val="00D46B48"/>
    <w:rsid w:val="00D50560"/>
    <w:rsid w:val="00D51106"/>
    <w:rsid w:val="00D51AF5"/>
    <w:rsid w:val="00D51EFA"/>
    <w:rsid w:val="00D52D95"/>
    <w:rsid w:val="00D53B17"/>
    <w:rsid w:val="00D549A9"/>
    <w:rsid w:val="00D56888"/>
    <w:rsid w:val="00D56BF8"/>
    <w:rsid w:val="00D5721C"/>
    <w:rsid w:val="00D5795E"/>
    <w:rsid w:val="00D57A2B"/>
    <w:rsid w:val="00D57EEA"/>
    <w:rsid w:val="00D57F9C"/>
    <w:rsid w:val="00D60143"/>
    <w:rsid w:val="00D60835"/>
    <w:rsid w:val="00D622A9"/>
    <w:rsid w:val="00D63016"/>
    <w:rsid w:val="00D630AA"/>
    <w:rsid w:val="00D634D3"/>
    <w:rsid w:val="00D63D91"/>
    <w:rsid w:val="00D63EC1"/>
    <w:rsid w:val="00D64E4C"/>
    <w:rsid w:val="00D65C08"/>
    <w:rsid w:val="00D65DE2"/>
    <w:rsid w:val="00D65EEB"/>
    <w:rsid w:val="00D666D0"/>
    <w:rsid w:val="00D667C3"/>
    <w:rsid w:val="00D66CF4"/>
    <w:rsid w:val="00D67C18"/>
    <w:rsid w:val="00D7053B"/>
    <w:rsid w:val="00D71084"/>
    <w:rsid w:val="00D72387"/>
    <w:rsid w:val="00D7275C"/>
    <w:rsid w:val="00D72BEB"/>
    <w:rsid w:val="00D73B19"/>
    <w:rsid w:val="00D74967"/>
    <w:rsid w:val="00D74DF9"/>
    <w:rsid w:val="00D75507"/>
    <w:rsid w:val="00D75A2A"/>
    <w:rsid w:val="00D75C73"/>
    <w:rsid w:val="00D75E8D"/>
    <w:rsid w:val="00D762C5"/>
    <w:rsid w:val="00D76708"/>
    <w:rsid w:val="00D77D77"/>
    <w:rsid w:val="00D77D81"/>
    <w:rsid w:val="00D77F88"/>
    <w:rsid w:val="00D8150E"/>
    <w:rsid w:val="00D8175E"/>
    <w:rsid w:val="00D8220A"/>
    <w:rsid w:val="00D82300"/>
    <w:rsid w:val="00D82734"/>
    <w:rsid w:val="00D82910"/>
    <w:rsid w:val="00D82F2E"/>
    <w:rsid w:val="00D83A53"/>
    <w:rsid w:val="00D84D31"/>
    <w:rsid w:val="00D860CA"/>
    <w:rsid w:val="00D866E3"/>
    <w:rsid w:val="00D9001A"/>
    <w:rsid w:val="00D90D19"/>
    <w:rsid w:val="00D917C8"/>
    <w:rsid w:val="00D92DD2"/>
    <w:rsid w:val="00D9350F"/>
    <w:rsid w:val="00D94152"/>
    <w:rsid w:val="00D94329"/>
    <w:rsid w:val="00D9436C"/>
    <w:rsid w:val="00D96368"/>
    <w:rsid w:val="00D96C82"/>
    <w:rsid w:val="00D9724F"/>
    <w:rsid w:val="00D972C9"/>
    <w:rsid w:val="00D97D2A"/>
    <w:rsid w:val="00DA1722"/>
    <w:rsid w:val="00DA18B2"/>
    <w:rsid w:val="00DA1FA5"/>
    <w:rsid w:val="00DA3085"/>
    <w:rsid w:val="00DA3D40"/>
    <w:rsid w:val="00DA4409"/>
    <w:rsid w:val="00DA46C0"/>
    <w:rsid w:val="00DA4A05"/>
    <w:rsid w:val="00DA5C18"/>
    <w:rsid w:val="00DA66E3"/>
    <w:rsid w:val="00DA6AA1"/>
    <w:rsid w:val="00DA7D6F"/>
    <w:rsid w:val="00DB010E"/>
    <w:rsid w:val="00DB08A7"/>
    <w:rsid w:val="00DB0D31"/>
    <w:rsid w:val="00DB251E"/>
    <w:rsid w:val="00DB2DD2"/>
    <w:rsid w:val="00DB37BB"/>
    <w:rsid w:val="00DB3E24"/>
    <w:rsid w:val="00DB4162"/>
    <w:rsid w:val="00DB52C7"/>
    <w:rsid w:val="00DB5D0D"/>
    <w:rsid w:val="00DB6ABA"/>
    <w:rsid w:val="00DB7B63"/>
    <w:rsid w:val="00DC0236"/>
    <w:rsid w:val="00DC07FC"/>
    <w:rsid w:val="00DC3671"/>
    <w:rsid w:val="00DC36C4"/>
    <w:rsid w:val="00DC38C6"/>
    <w:rsid w:val="00DC4318"/>
    <w:rsid w:val="00DC4794"/>
    <w:rsid w:val="00DC4AAF"/>
    <w:rsid w:val="00DC64DB"/>
    <w:rsid w:val="00DC6734"/>
    <w:rsid w:val="00DC6EA0"/>
    <w:rsid w:val="00DD1264"/>
    <w:rsid w:val="00DD17A3"/>
    <w:rsid w:val="00DD1813"/>
    <w:rsid w:val="00DD46D5"/>
    <w:rsid w:val="00DD4A50"/>
    <w:rsid w:val="00DD4A83"/>
    <w:rsid w:val="00DD4D30"/>
    <w:rsid w:val="00DD58E4"/>
    <w:rsid w:val="00DD61A6"/>
    <w:rsid w:val="00DD6275"/>
    <w:rsid w:val="00DD636F"/>
    <w:rsid w:val="00DD69F0"/>
    <w:rsid w:val="00DD6C2D"/>
    <w:rsid w:val="00DD704B"/>
    <w:rsid w:val="00DD71B7"/>
    <w:rsid w:val="00DE103F"/>
    <w:rsid w:val="00DE14F6"/>
    <w:rsid w:val="00DE1CD0"/>
    <w:rsid w:val="00DE225C"/>
    <w:rsid w:val="00DE331B"/>
    <w:rsid w:val="00DE479A"/>
    <w:rsid w:val="00DE479D"/>
    <w:rsid w:val="00DE5AF5"/>
    <w:rsid w:val="00DE5B02"/>
    <w:rsid w:val="00DE5BB7"/>
    <w:rsid w:val="00DE6263"/>
    <w:rsid w:val="00DF04FE"/>
    <w:rsid w:val="00DF0F01"/>
    <w:rsid w:val="00DF0F37"/>
    <w:rsid w:val="00DF1ACB"/>
    <w:rsid w:val="00DF1E7A"/>
    <w:rsid w:val="00DF20CD"/>
    <w:rsid w:val="00DF21DE"/>
    <w:rsid w:val="00DF26E8"/>
    <w:rsid w:val="00DF2F4E"/>
    <w:rsid w:val="00DF30F3"/>
    <w:rsid w:val="00DF3A56"/>
    <w:rsid w:val="00DF52AB"/>
    <w:rsid w:val="00DF5D56"/>
    <w:rsid w:val="00DF5F21"/>
    <w:rsid w:val="00DF65A1"/>
    <w:rsid w:val="00DF6A71"/>
    <w:rsid w:val="00E0005D"/>
    <w:rsid w:val="00E015E2"/>
    <w:rsid w:val="00E0186D"/>
    <w:rsid w:val="00E02CB9"/>
    <w:rsid w:val="00E03B8F"/>
    <w:rsid w:val="00E0481A"/>
    <w:rsid w:val="00E04EB7"/>
    <w:rsid w:val="00E064EA"/>
    <w:rsid w:val="00E0711A"/>
    <w:rsid w:val="00E105C2"/>
    <w:rsid w:val="00E10C01"/>
    <w:rsid w:val="00E1213C"/>
    <w:rsid w:val="00E122E1"/>
    <w:rsid w:val="00E13C69"/>
    <w:rsid w:val="00E13F1E"/>
    <w:rsid w:val="00E14579"/>
    <w:rsid w:val="00E15499"/>
    <w:rsid w:val="00E164F6"/>
    <w:rsid w:val="00E1661E"/>
    <w:rsid w:val="00E17ABF"/>
    <w:rsid w:val="00E200A2"/>
    <w:rsid w:val="00E20F37"/>
    <w:rsid w:val="00E212DA"/>
    <w:rsid w:val="00E213BB"/>
    <w:rsid w:val="00E236CD"/>
    <w:rsid w:val="00E2500D"/>
    <w:rsid w:val="00E254B5"/>
    <w:rsid w:val="00E25C9C"/>
    <w:rsid w:val="00E25FA7"/>
    <w:rsid w:val="00E26B2F"/>
    <w:rsid w:val="00E26D9B"/>
    <w:rsid w:val="00E27B90"/>
    <w:rsid w:val="00E27B9E"/>
    <w:rsid w:val="00E27D57"/>
    <w:rsid w:val="00E30696"/>
    <w:rsid w:val="00E30B4D"/>
    <w:rsid w:val="00E31B10"/>
    <w:rsid w:val="00E32569"/>
    <w:rsid w:val="00E3290C"/>
    <w:rsid w:val="00E3338B"/>
    <w:rsid w:val="00E33E7E"/>
    <w:rsid w:val="00E35B96"/>
    <w:rsid w:val="00E40450"/>
    <w:rsid w:val="00E40EC5"/>
    <w:rsid w:val="00E41469"/>
    <w:rsid w:val="00E421D0"/>
    <w:rsid w:val="00E424AC"/>
    <w:rsid w:val="00E42F63"/>
    <w:rsid w:val="00E43787"/>
    <w:rsid w:val="00E44022"/>
    <w:rsid w:val="00E444D1"/>
    <w:rsid w:val="00E44A65"/>
    <w:rsid w:val="00E46324"/>
    <w:rsid w:val="00E46A79"/>
    <w:rsid w:val="00E52493"/>
    <w:rsid w:val="00E52DED"/>
    <w:rsid w:val="00E5384B"/>
    <w:rsid w:val="00E53A64"/>
    <w:rsid w:val="00E53FA7"/>
    <w:rsid w:val="00E5492E"/>
    <w:rsid w:val="00E558D2"/>
    <w:rsid w:val="00E559DF"/>
    <w:rsid w:val="00E55BBD"/>
    <w:rsid w:val="00E55C9F"/>
    <w:rsid w:val="00E55E2A"/>
    <w:rsid w:val="00E5626F"/>
    <w:rsid w:val="00E562E1"/>
    <w:rsid w:val="00E613C3"/>
    <w:rsid w:val="00E618DA"/>
    <w:rsid w:val="00E61E12"/>
    <w:rsid w:val="00E6226C"/>
    <w:rsid w:val="00E6249B"/>
    <w:rsid w:val="00E639A4"/>
    <w:rsid w:val="00E63E7D"/>
    <w:rsid w:val="00E64167"/>
    <w:rsid w:val="00E64DBE"/>
    <w:rsid w:val="00E64F69"/>
    <w:rsid w:val="00E661B0"/>
    <w:rsid w:val="00E6676E"/>
    <w:rsid w:val="00E6721F"/>
    <w:rsid w:val="00E67260"/>
    <w:rsid w:val="00E702E3"/>
    <w:rsid w:val="00E73168"/>
    <w:rsid w:val="00E737F5"/>
    <w:rsid w:val="00E73993"/>
    <w:rsid w:val="00E73D8F"/>
    <w:rsid w:val="00E73DDD"/>
    <w:rsid w:val="00E74187"/>
    <w:rsid w:val="00E741B9"/>
    <w:rsid w:val="00E741E1"/>
    <w:rsid w:val="00E75E0B"/>
    <w:rsid w:val="00E76A6B"/>
    <w:rsid w:val="00E77C15"/>
    <w:rsid w:val="00E800D1"/>
    <w:rsid w:val="00E817FA"/>
    <w:rsid w:val="00E818E2"/>
    <w:rsid w:val="00E821E8"/>
    <w:rsid w:val="00E840B8"/>
    <w:rsid w:val="00E8522C"/>
    <w:rsid w:val="00E85C8D"/>
    <w:rsid w:val="00E85E03"/>
    <w:rsid w:val="00E85FBF"/>
    <w:rsid w:val="00E861A4"/>
    <w:rsid w:val="00E865F3"/>
    <w:rsid w:val="00E86722"/>
    <w:rsid w:val="00E9129A"/>
    <w:rsid w:val="00E91EA6"/>
    <w:rsid w:val="00E92582"/>
    <w:rsid w:val="00E925A2"/>
    <w:rsid w:val="00E93BC2"/>
    <w:rsid w:val="00E93DD3"/>
    <w:rsid w:val="00E94117"/>
    <w:rsid w:val="00E9421A"/>
    <w:rsid w:val="00E947A2"/>
    <w:rsid w:val="00E95F87"/>
    <w:rsid w:val="00E9688D"/>
    <w:rsid w:val="00E97A5F"/>
    <w:rsid w:val="00E97C3B"/>
    <w:rsid w:val="00EA0025"/>
    <w:rsid w:val="00EA0256"/>
    <w:rsid w:val="00EA0334"/>
    <w:rsid w:val="00EA053C"/>
    <w:rsid w:val="00EA20D4"/>
    <w:rsid w:val="00EA24B9"/>
    <w:rsid w:val="00EA2B23"/>
    <w:rsid w:val="00EA37BC"/>
    <w:rsid w:val="00EA3EFE"/>
    <w:rsid w:val="00EA4459"/>
    <w:rsid w:val="00EA5FF8"/>
    <w:rsid w:val="00EA663E"/>
    <w:rsid w:val="00EA70E3"/>
    <w:rsid w:val="00EA7C37"/>
    <w:rsid w:val="00EA7E81"/>
    <w:rsid w:val="00EB00EB"/>
    <w:rsid w:val="00EB025C"/>
    <w:rsid w:val="00EB06E9"/>
    <w:rsid w:val="00EB0D9F"/>
    <w:rsid w:val="00EB146E"/>
    <w:rsid w:val="00EB16EE"/>
    <w:rsid w:val="00EB1F68"/>
    <w:rsid w:val="00EB2C09"/>
    <w:rsid w:val="00EB32A4"/>
    <w:rsid w:val="00EB35C6"/>
    <w:rsid w:val="00EB3662"/>
    <w:rsid w:val="00EB389F"/>
    <w:rsid w:val="00EB43F6"/>
    <w:rsid w:val="00EB4619"/>
    <w:rsid w:val="00EB4A18"/>
    <w:rsid w:val="00EB4D57"/>
    <w:rsid w:val="00EB4F5F"/>
    <w:rsid w:val="00EB583F"/>
    <w:rsid w:val="00EB6AA6"/>
    <w:rsid w:val="00EB6DBB"/>
    <w:rsid w:val="00EB7061"/>
    <w:rsid w:val="00EC1454"/>
    <w:rsid w:val="00EC155D"/>
    <w:rsid w:val="00EC174C"/>
    <w:rsid w:val="00EC1ACD"/>
    <w:rsid w:val="00EC234A"/>
    <w:rsid w:val="00EC28C6"/>
    <w:rsid w:val="00EC2E17"/>
    <w:rsid w:val="00EC4152"/>
    <w:rsid w:val="00EC50CC"/>
    <w:rsid w:val="00EC50FA"/>
    <w:rsid w:val="00EC5171"/>
    <w:rsid w:val="00EC5682"/>
    <w:rsid w:val="00EC5EE3"/>
    <w:rsid w:val="00EC6212"/>
    <w:rsid w:val="00EC6425"/>
    <w:rsid w:val="00EC6E4C"/>
    <w:rsid w:val="00EC726C"/>
    <w:rsid w:val="00EC7639"/>
    <w:rsid w:val="00EC77C0"/>
    <w:rsid w:val="00EC7C12"/>
    <w:rsid w:val="00ED0255"/>
    <w:rsid w:val="00ED02EB"/>
    <w:rsid w:val="00ED0670"/>
    <w:rsid w:val="00ED0C80"/>
    <w:rsid w:val="00ED0E6A"/>
    <w:rsid w:val="00ED26F7"/>
    <w:rsid w:val="00ED3400"/>
    <w:rsid w:val="00ED370C"/>
    <w:rsid w:val="00ED4173"/>
    <w:rsid w:val="00ED43B0"/>
    <w:rsid w:val="00ED5136"/>
    <w:rsid w:val="00ED5820"/>
    <w:rsid w:val="00ED5E77"/>
    <w:rsid w:val="00ED6177"/>
    <w:rsid w:val="00ED7A9D"/>
    <w:rsid w:val="00EE0BC1"/>
    <w:rsid w:val="00EE0D34"/>
    <w:rsid w:val="00EE27FF"/>
    <w:rsid w:val="00EE2B01"/>
    <w:rsid w:val="00EE2CB7"/>
    <w:rsid w:val="00EE3921"/>
    <w:rsid w:val="00EE457B"/>
    <w:rsid w:val="00EE4D64"/>
    <w:rsid w:val="00EE616E"/>
    <w:rsid w:val="00EE76DE"/>
    <w:rsid w:val="00EF06EA"/>
    <w:rsid w:val="00EF0B5B"/>
    <w:rsid w:val="00EF18CA"/>
    <w:rsid w:val="00EF237E"/>
    <w:rsid w:val="00EF2928"/>
    <w:rsid w:val="00EF2AA6"/>
    <w:rsid w:val="00EF4396"/>
    <w:rsid w:val="00EF50A2"/>
    <w:rsid w:val="00EF6164"/>
    <w:rsid w:val="00EF65D3"/>
    <w:rsid w:val="00EF6832"/>
    <w:rsid w:val="00EF6FBC"/>
    <w:rsid w:val="00EF79DF"/>
    <w:rsid w:val="00EF7A1E"/>
    <w:rsid w:val="00F00115"/>
    <w:rsid w:val="00F002E7"/>
    <w:rsid w:val="00F0049F"/>
    <w:rsid w:val="00F0052E"/>
    <w:rsid w:val="00F006AB"/>
    <w:rsid w:val="00F01BA1"/>
    <w:rsid w:val="00F02737"/>
    <w:rsid w:val="00F02A69"/>
    <w:rsid w:val="00F02D2D"/>
    <w:rsid w:val="00F03069"/>
    <w:rsid w:val="00F04484"/>
    <w:rsid w:val="00F04EC7"/>
    <w:rsid w:val="00F052E9"/>
    <w:rsid w:val="00F062AD"/>
    <w:rsid w:val="00F062C0"/>
    <w:rsid w:val="00F0678F"/>
    <w:rsid w:val="00F071F0"/>
    <w:rsid w:val="00F07622"/>
    <w:rsid w:val="00F07882"/>
    <w:rsid w:val="00F101A6"/>
    <w:rsid w:val="00F1078A"/>
    <w:rsid w:val="00F10ACD"/>
    <w:rsid w:val="00F10B9F"/>
    <w:rsid w:val="00F10E5F"/>
    <w:rsid w:val="00F129DC"/>
    <w:rsid w:val="00F13996"/>
    <w:rsid w:val="00F14965"/>
    <w:rsid w:val="00F14E1A"/>
    <w:rsid w:val="00F1647A"/>
    <w:rsid w:val="00F16901"/>
    <w:rsid w:val="00F16AAE"/>
    <w:rsid w:val="00F17005"/>
    <w:rsid w:val="00F17705"/>
    <w:rsid w:val="00F2146E"/>
    <w:rsid w:val="00F22FDE"/>
    <w:rsid w:val="00F230E5"/>
    <w:rsid w:val="00F24116"/>
    <w:rsid w:val="00F24255"/>
    <w:rsid w:val="00F243D8"/>
    <w:rsid w:val="00F259BB"/>
    <w:rsid w:val="00F26252"/>
    <w:rsid w:val="00F266D7"/>
    <w:rsid w:val="00F2704E"/>
    <w:rsid w:val="00F31A46"/>
    <w:rsid w:val="00F31AD7"/>
    <w:rsid w:val="00F31AEC"/>
    <w:rsid w:val="00F31E5D"/>
    <w:rsid w:val="00F31F3B"/>
    <w:rsid w:val="00F326F3"/>
    <w:rsid w:val="00F32775"/>
    <w:rsid w:val="00F34A08"/>
    <w:rsid w:val="00F34DB9"/>
    <w:rsid w:val="00F36242"/>
    <w:rsid w:val="00F36837"/>
    <w:rsid w:val="00F40E14"/>
    <w:rsid w:val="00F419AB"/>
    <w:rsid w:val="00F41ED4"/>
    <w:rsid w:val="00F421F8"/>
    <w:rsid w:val="00F43127"/>
    <w:rsid w:val="00F43DF0"/>
    <w:rsid w:val="00F448F7"/>
    <w:rsid w:val="00F44944"/>
    <w:rsid w:val="00F44BD2"/>
    <w:rsid w:val="00F44FDA"/>
    <w:rsid w:val="00F46015"/>
    <w:rsid w:val="00F46708"/>
    <w:rsid w:val="00F4673B"/>
    <w:rsid w:val="00F46D85"/>
    <w:rsid w:val="00F5277C"/>
    <w:rsid w:val="00F53563"/>
    <w:rsid w:val="00F5375A"/>
    <w:rsid w:val="00F539D6"/>
    <w:rsid w:val="00F54A6A"/>
    <w:rsid w:val="00F55EB1"/>
    <w:rsid w:val="00F56750"/>
    <w:rsid w:val="00F56DE1"/>
    <w:rsid w:val="00F5792E"/>
    <w:rsid w:val="00F579B2"/>
    <w:rsid w:val="00F57AFF"/>
    <w:rsid w:val="00F57D83"/>
    <w:rsid w:val="00F6023A"/>
    <w:rsid w:val="00F60E33"/>
    <w:rsid w:val="00F6155F"/>
    <w:rsid w:val="00F6181F"/>
    <w:rsid w:val="00F61ABB"/>
    <w:rsid w:val="00F62C52"/>
    <w:rsid w:val="00F63A86"/>
    <w:rsid w:val="00F643C2"/>
    <w:rsid w:val="00F6520E"/>
    <w:rsid w:val="00F65602"/>
    <w:rsid w:val="00F66568"/>
    <w:rsid w:val="00F66FC9"/>
    <w:rsid w:val="00F67487"/>
    <w:rsid w:val="00F67E82"/>
    <w:rsid w:val="00F70EDA"/>
    <w:rsid w:val="00F71F08"/>
    <w:rsid w:val="00F71FB8"/>
    <w:rsid w:val="00F72077"/>
    <w:rsid w:val="00F72507"/>
    <w:rsid w:val="00F725FA"/>
    <w:rsid w:val="00F73902"/>
    <w:rsid w:val="00F74744"/>
    <w:rsid w:val="00F74BDD"/>
    <w:rsid w:val="00F7563B"/>
    <w:rsid w:val="00F756BC"/>
    <w:rsid w:val="00F75BBF"/>
    <w:rsid w:val="00F76122"/>
    <w:rsid w:val="00F76183"/>
    <w:rsid w:val="00F763D8"/>
    <w:rsid w:val="00F770ED"/>
    <w:rsid w:val="00F7780D"/>
    <w:rsid w:val="00F8121B"/>
    <w:rsid w:val="00F81B3E"/>
    <w:rsid w:val="00F82141"/>
    <w:rsid w:val="00F82377"/>
    <w:rsid w:val="00F82449"/>
    <w:rsid w:val="00F82E36"/>
    <w:rsid w:val="00F834ED"/>
    <w:rsid w:val="00F837B8"/>
    <w:rsid w:val="00F83971"/>
    <w:rsid w:val="00F84DF0"/>
    <w:rsid w:val="00F84F78"/>
    <w:rsid w:val="00F85516"/>
    <w:rsid w:val="00F8577A"/>
    <w:rsid w:val="00F85FA4"/>
    <w:rsid w:val="00F86027"/>
    <w:rsid w:val="00F8610F"/>
    <w:rsid w:val="00F863E2"/>
    <w:rsid w:val="00F86862"/>
    <w:rsid w:val="00F900DC"/>
    <w:rsid w:val="00F90B54"/>
    <w:rsid w:val="00F91580"/>
    <w:rsid w:val="00F917C2"/>
    <w:rsid w:val="00F91854"/>
    <w:rsid w:val="00F92005"/>
    <w:rsid w:val="00F935AD"/>
    <w:rsid w:val="00F935D6"/>
    <w:rsid w:val="00F939B0"/>
    <w:rsid w:val="00F94A3A"/>
    <w:rsid w:val="00F94D55"/>
    <w:rsid w:val="00F94E9B"/>
    <w:rsid w:val="00F954C2"/>
    <w:rsid w:val="00F9556E"/>
    <w:rsid w:val="00F95BF6"/>
    <w:rsid w:val="00F960A8"/>
    <w:rsid w:val="00F969E4"/>
    <w:rsid w:val="00F96B20"/>
    <w:rsid w:val="00F97030"/>
    <w:rsid w:val="00FA03D7"/>
    <w:rsid w:val="00FA1230"/>
    <w:rsid w:val="00FA1A38"/>
    <w:rsid w:val="00FA2240"/>
    <w:rsid w:val="00FA272D"/>
    <w:rsid w:val="00FA2E28"/>
    <w:rsid w:val="00FA2E90"/>
    <w:rsid w:val="00FA40F7"/>
    <w:rsid w:val="00FA534D"/>
    <w:rsid w:val="00FA6340"/>
    <w:rsid w:val="00FA64A1"/>
    <w:rsid w:val="00FA6710"/>
    <w:rsid w:val="00FA6CF0"/>
    <w:rsid w:val="00FA7552"/>
    <w:rsid w:val="00FA7FBD"/>
    <w:rsid w:val="00FB0631"/>
    <w:rsid w:val="00FB1546"/>
    <w:rsid w:val="00FB2225"/>
    <w:rsid w:val="00FB35C1"/>
    <w:rsid w:val="00FB366C"/>
    <w:rsid w:val="00FB446C"/>
    <w:rsid w:val="00FB5197"/>
    <w:rsid w:val="00FB51AE"/>
    <w:rsid w:val="00FB7671"/>
    <w:rsid w:val="00FB7A8B"/>
    <w:rsid w:val="00FC034B"/>
    <w:rsid w:val="00FC051B"/>
    <w:rsid w:val="00FC0BCF"/>
    <w:rsid w:val="00FC0D48"/>
    <w:rsid w:val="00FC259D"/>
    <w:rsid w:val="00FC33C9"/>
    <w:rsid w:val="00FC4681"/>
    <w:rsid w:val="00FC46CE"/>
    <w:rsid w:val="00FC4C82"/>
    <w:rsid w:val="00FC511A"/>
    <w:rsid w:val="00FC5874"/>
    <w:rsid w:val="00FC5E32"/>
    <w:rsid w:val="00FC6467"/>
    <w:rsid w:val="00FC70C6"/>
    <w:rsid w:val="00FC78CF"/>
    <w:rsid w:val="00FC7EC5"/>
    <w:rsid w:val="00FC7FC9"/>
    <w:rsid w:val="00FD075F"/>
    <w:rsid w:val="00FD0B46"/>
    <w:rsid w:val="00FD0D35"/>
    <w:rsid w:val="00FD1DDA"/>
    <w:rsid w:val="00FD4E4A"/>
    <w:rsid w:val="00FD5324"/>
    <w:rsid w:val="00FD6D81"/>
    <w:rsid w:val="00FD7800"/>
    <w:rsid w:val="00FE0406"/>
    <w:rsid w:val="00FE046C"/>
    <w:rsid w:val="00FE074B"/>
    <w:rsid w:val="00FE0A43"/>
    <w:rsid w:val="00FE1A2A"/>
    <w:rsid w:val="00FE288B"/>
    <w:rsid w:val="00FE33D1"/>
    <w:rsid w:val="00FE3413"/>
    <w:rsid w:val="00FE3AFC"/>
    <w:rsid w:val="00FE3F26"/>
    <w:rsid w:val="00FE42DF"/>
    <w:rsid w:val="00FE5622"/>
    <w:rsid w:val="00FE5BA5"/>
    <w:rsid w:val="00FE5CBD"/>
    <w:rsid w:val="00FE6197"/>
    <w:rsid w:val="00FE6328"/>
    <w:rsid w:val="00FE6FAD"/>
    <w:rsid w:val="00FE7449"/>
    <w:rsid w:val="00FE7637"/>
    <w:rsid w:val="00FE791B"/>
    <w:rsid w:val="00FE7B71"/>
    <w:rsid w:val="00FE7F33"/>
    <w:rsid w:val="00FE7FC7"/>
    <w:rsid w:val="00FF080A"/>
    <w:rsid w:val="00FF0BD0"/>
    <w:rsid w:val="00FF1FDA"/>
    <w:rsid w:val="00FF242E"/>
    <w:rsid w:val="00FF2E53"/>
    <w:rsid w:val="00FF4525"/>
    <w:rsid w:val="00FF4E39"/>
    <w:rsid w:val="00FF50E3"/>
    <w:rsid w:val="00FF647F"/>
    <w:rsid w:val="00FF69E8"/>
    <w:rsid w:val="00FF72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C54526"/>
  <w15:docId w15:val="{7B427A04-CF9E-4023-8DF8-46383C84E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7577"/>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 w:type="paragraph" w:customStyle="1" w:styleId="class85">
    <w:name w:val="class85"/>
    <w:basedOn w:val="a"/>
    <w:rsid w:val="00F44944"/>
    <w:pPr>
      <w:widowControl/>
      <w:ind w:left="1280" w:hanging="640"/>
    </w:pPr>
    <w:rPr>
      <w:rFonts w:ascii="標楷體" w:eastAsia="標楷體" w:hAnsi="標楷體" w:cs="新細明體"/>
      <w:color w:val="000000"/>
      <w:kern w:val="0"/>
      <w:sz w:val="32"/>
      <w:szCs w:val="32"/>
    </w:rPr>
  </w:style>
  <w:style w:type="paragraph" w:customStyle="1" w:styleId="class78">
    <w:name w:val="class78"/>
    <w:basedOn w:val="a"/>
    <w:rsid w:val="00FA64A1"/>
    <w:pPr>
      <w:widowControl/>
      <w:ind w:left="960" w:hanging="640"/>
    </w:pPr>
    <w:rPr>
      <w:rFonts w:ascii="標楷體" w:eastAsia="標楷體" w:hAnsi="標楷體" w:cs="新細明體"/>
      <w:color w:val="000000"/>
      <w:kern w:val="0"/>
      <w:sz w:val="32"/>
      <w:szCs w:val="32"/>
    </w:rPr>
  </w:style>
  <w:style w:type="numbering" w:customStyle="1" w:styleId="2">
    <w:name w:val="樣式2"/>
    <w:uiPriority w:val="99"/>
    <w:rsid w:val="008A0D43"/>
    <w:pPr>
      <w:numPr>
        <w:numId w:val="1"/>
      </w:numPr>
    </w:pPr>
  </w:style>
  <w:style w:type="paragraph" w:styleId="HTML">
    <w:name w:val="HTML Preformatted"/>
    <w:basedOn w:val="a"/>
    <w:link w:val="HTML0"/>
    <w:rsid w:val="00981A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rsid w:val="00981A27"/>
    <w:rPr>
      <w:rFonts w:ascii="細明體" w:eastAsia="細明體" w:hAnsi="細明體"/>
      <w:sz w:val="24"/>
      <w:szCs w:val="24"/>
    </w:rPr>
  </w:style>
  <w:style w:type="character" w:customStyle="1" w:styleId="class72">
    <w:name w:val="class72"/>
    <w:basedOn w:val="a0"/>
    <w:rsid w:val="00C13266"/>
  </w:style>
  <w:style w:type="character" w:customStyle="1" w:styleId="class35">
    <w:name w:val="class35"/>
    <w:basedOn w:val="a0"/>
    <w:rsid w:val="00C13266"/>
  </w:style>
  <w:style w:type="character" w:customStyle="1" w:styleId="class41">
    <w:name w:val="class41"/>
    <w:basedOn w:val="a0"/>
    <w:rsid w:val="00C13266"/>
  </w:style>
  <w:style w:type="paragraph" w:styleId="af">
    <w:name w:val="Body Text Indent"/>
    <w:basedOn w:val="a"/>
    <w:link w:val="af0"/>
    <w:semiHidden/>
    <w:rsid w:val="00BD2D5B"/>
    <w:pPr>
      <w:spacing w:line="500" w:lineRule="exact"/>
      <w:ind w:firstLineChars="200" w:firstLine="640"/>
      <w:jc w:val="both"/>
    </w:pPr>
    <w:rPr>
      <w:rFonts w:ascii="Times New Roman" w:eastAsia="標楷體" w:hAnsi="Times New Roman"/>
      <w:sz w:val="32"/>
      <w:szCs w:val="24"/>
    </w:rPr>
  </w:style>
  <w:style w:type="character" w:customStyle="1" w:styleId="af0">
    <w:name w:val="本文縮排 字元"/>
    <w:basedOn w:val="a0"/>
    <w:link w:val="af"/>
    <w:semiHidden/>
    <w:rsid w:val="00BD2D5B"/>
    <w:rPr>
      <w:rFonts w:ascii="Times New Roman" w:eastAsia="標楷體" w:hAnsi="Times New Roman"/>
      <w:kern w:val="2"/>
      <w:sz w:val="32"/>
      <w:szCs w:val="24"/>
    </w:rPr>
  </w:style>
  <w:style w:type="character" w:customStyle="1" w:styleId="class61">
    <w:name w:val="class61"/>
    <w:basedOn w:val="a0"/>
    <w:rsid w:val="00A60084"/>
  </w:style>
  <w:style w:type="character" w:customStyle="1" w:styleId="class63">
    <w:name w:val="class63"/>
    <w:basedOn w:val="a0"/>
    <w:rsid w:val="00A60084"/>
  </w:style>
  <w:style w:type="character" w:customStyle="1" w:styleId="class65">
    <w:name w:val="class65"/>
    <w:basedOn w:val="a0"/>
    <w:rsid w:val="00A60084"/>
  </w:style>
  <w:style w:type="paragraph" w:customStyle="1" w:styleId="af1">
    <w:name w:val="說明"/>
    <w:basedOn w:val="a"/>
    <w:rsid w:val="0081460C"/>
    <w:pPr>
      <w:wordWrap w:val="0"/>
      <w:spacing w:line="0" w:lineRule="atLeast"/>
      <w:ind w:left="963" w:hangingChars="301" w:hanging="963"/>
    </w:pPr>
    <w:rPr>
      <w:rFonts w:ascii="Times New Roman" w:eastAsia="標楷體" w:hAnsi="Times New Roman"/>
      <w:sz w:val="32"/>
      <w:szCs w:val="24"/>
    </w:rPr>
  </w:style>
  <w:style w:type="character" w:styleId="af2">
    <w:name w:val="annotation reference"/>
    <w:basedOn w:val="a0"/>
    <w:uiPriority w:val="99"/>
    <w:semiHidden/>
    <w:unhideWhenUsed/>
    <w:rsid w:val="00A61A61"/>
    <w:rPr>
      <w:sz w:val="18"/>
      <w:szCs w:val="18"/>
    </w:rPr>
  </w:style>
  <w:style w:type="paragraph" w:styleId="af3">
    <w:name w:val="annotation text"/>
    <w:basedOn w:val="a"/>
    <w:link w:val="af4"/>
    <w:uiPriority w:val="99"/>
    <w:semiHidden/>
    <w:unhideWhenUsed/>
    <w:rsid w:val="00A61A61"/>
  </w:style>
  <w:style w:type="character" w:customStyle="1" w:styleId="af4">
    <w:name w:val="註解文字 字元"/>
    <w:basedOn w:val="a0"/>
    <w:link w:val="af3"/>
    <w:uiPriority w:val="99"/>
    <w:semiHidden/>
    <w:rsid w:val="00A61A61"/>
    <w:rPr>
      <w:kern w:val="2"/>
      <w:sz w:val="24"/>
      <w:szCs w:val="22"/>
    </w:rPr>
  </w:style>
  <w:style w:type="paragraph" w:styleId="af5">
    <w:name w:val="annotation subject"/>
    <w:basedOn w:val="af3"/>
    <w:next w:val="af3"/>
    <w:link w:val="af6"/>
    <w:uiPriority w:val="99"/>
    <w:semiHidden/>
    <w:unhideWhenUsed/>
    <w:rsid w:val="00A61A61"/>
    <w:rPr>
      <w:b/>
      <w:bCs/>
    </w:rPr>
  </w:style>
  <w:style w:type="character" w:customStyle="1" w:styleId="af6">
    <w:name w:val="註解主旨 字元"/>
    <w:basedOn w:val="af4"/>
    <w:link w:val="af5"/>
    <w:uiPriority w:val="99"/>
    <w:semiHidden/>
    <w:rsid w:val="00A61A61"/>
    <w:rPr>
      <w:b/>
      <w:bCs/>
      <w:kern w:val="2"/>
      <w:sz w:val="24"/>
      <w:szCs w:val="22"/>
    </w:rPr>
  </w:style>
  <w:style w:type="paragraph" w:styleId="af7">
    <w:name w:val="Salutation"/>
    <w:basedOn w:val="a"/>
    <w:next w:val="a"/>
    <w:link w:val="af8"/>
    <w:uiPriority w:val="99"/>
    <w:unhideWhenUsed/>
    <w:rsid w:val="00E94117"/>
    <w:rPr>
      <w:rFonts w:ascii="標楷體" w:eastAsia="標楷體" w:hAnsi="標楷體" w:cstheme="minorBidi"/>
      <w:color w:val="000000"/>
      <w:sz w:val="27"/>
      <w:szCs w:val="27"/>
    </w:rPr>
  </w:style>
  <w:style w:type="character" w:customStyle="1" w:styleId="af8">
    <w:name w:val="問候 字元"/>
    <w:basedOn w:val="a0"/>
    <w:link w:val="af7"/>
    <w:uiPriority w:val="99"/>
    <w:rsid w:val="00E94117"/>
    <w:rPr>
      <w:rFonts w:ascii="標楷體" w:eastAsia="標楷體" w:hAnsi="標楷體" w:cstheme="minorBidi"/>
      <w:color w:val="000000"/>
      <w:kern w:val="2"/>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137756">
      <w:bodyDiv w:val="1"/>
      <w:marLeft w:val="0"/>
      <w:marRight w:val="0"/>
      <w:marTop w:val="0"/>
      <w:marBottom w:val="0"/>
      <w:divBdr>
        <w:top w:val="none" w:sz="0" w:space="0" w:color="auto"/>
        <w:left w:val="none" w:sz="0" w:space="0" w:color="auto"/>
        <w:bottom w:val="none" w:sz="0" w:space="0" w:color="auto"/>
        <w:right w:val="none" w:sz="0" w:space="0" w:color="auto"/>
      </w:divBdr>
    </w:div>
    <w:div w:id="528103731">
      <w:bodyDiv w:val="1"/>
      <w:marLeft w:val="0"/>
      <w:marRight w:val="0"/>
      <w:marTop w:val="0"/>
      <w:marBottom w:val="0"/>
      <w:divBdr>
        <w:top w:val="none" w:sz="0" w:space="0" w:color="auto"/>
        <w:left w:val="none" w:sz="0" w:space="0" w:color="auto"/>
        <w:bottom w:val="none" w:sz="0" w:space="0" w:color="auto"/>
        <w:right w:val="none" w:sz="0" w:space="0" w:color="auto"/>
      </w:divBdr>
    </w:div>
    <w:div w:id="542256670">
      <w:bodyDiv w:val="1"/>
      <w:marLeft w:val="0"/>
      <w:marRight w:val="0"/>
      <w:marTop w:val="0"/>
      <w:marBottom w:val="0"/>
      <w:divBdr>
        <w:top w:val="none" w:sz="0" w:space="0" w:color="auto"/>
        <w:left w:val="none" w:sz="0" w:space="0" w:color="auto"/>
        <w:bottom w:val="none" w:sz="0" w:space="0" w:color="auto"/>
        <w:right w:val="none" w:sz="0" w:space="0" w:color="auto"/>
      </w:divBdr>
      <w:divsChild>
        <w:div w:id="855539349">
          <w:marLeft w:val="0"/>
          <w:marRight w:val="0"/>
          <w:marTop w:val="0"/>
          <w:marBottom w:val="0"/>
          <w:divBdr>
            <w:top w:val="none" w:sz="0" w:space="0" w:color="auto"/>
            <w:left w:val="none" w:sz="0" w:space="0" w:color="auto"/>
            <w:bottom w:val="none" w:sz="0" w:space="0" w:color="auto"/>
            <w:right w:val="none" w:sz="0" w:space="0" w:color="auto"/>
          </w:divBdr>
          <w:divsChild>
            <w:div w:id="179046522">
              <w:marLeft w:val="0"/>
              <w:marRight w:val="0"/>
              <w:marTop w:val="0"/>
              <w:marBottom w:val="0"/>
              <w:divBdr>
                <w:top w:val="none" w:sz="0" w:space="0" w:color="auto"/>
                <w:left w:val="none" w:sz="0" w:space="0" w:color="auto"/>
                <w:bottom w:val="none" w:sz="0" w:space="0" w:color="auto"/>
                <w:right w:val="none" w:sz="0" w:space="0" w:color="auto"/>
              </w:divBdr>
              <w:divsChild>
                <w:div w:id="589852072">
                  <w:marLeft w:val="0"/>
                  <w:marRight w:val="0"/>
                  <w:marTop w:val="0"/>
                  <w:marBottom w:val="0"/>
                  <w:divBdr>
                    <w:top w:val="none" w:sz="0" w:space="0" w:color="auto"/>
                    <w:left w:val="none" w:sz="0" w:space="0" w:color="auto"/>
                    <w:bottom w:val="none" w:sz="0" w:space="0" w:color="auto"/>
                    <w:right w:val="none" w:sz="0" w:space="0" w:color="auto"/>
                  </w:divBdr>
                </w:div>
                <w:div w:id="2021347533">
                  <w:marLeft w:val="0"/>
                  <w:marRight w:val="0"/>
                  <w:marTop w:val="0"/>
                  <w:marBottom w:val="0"/>
                  <w:divBdr>
                    <w:top w:val="none" w:sz="0" w:space="0" w:color="auto"/>
                    <w:left w:val="none" w:sz="0" w:space="0" w:color="auto"/>
                    <w:bottom w:val="none" w:sz="0" w:space="0" w:color="auto"/>
                    <w:right w:val="none" w:sz="0" w:space="0" w:color="auto"/>
                  </w:divBdr>
                </w:div>
                <w:div w:id="144988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75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F6179-C1A0-423F-B5C2-EE5C969E4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8</Pages>
  <Words>622</Words>
  <Characters>3549</Characters>
  <Application>Microsoft Office Word</Application>
  <DocSecurity>0</DocSecurity>
  <Lines>29</Lines>
  <Paragraphs>8</Paragraphs>
  <ScaleCrop>false</ScaleCrop>
  <Company>C.M.T</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廖珮吟</cp:lastModifiedBy>
  <cp:revision>82</cp:revision>
  <cp:lastPrinted>2022-01-04T05:40:00Z</cp:lastPrinted>
  <dcterms:created xsi:type="dcterms:W3CDTF">2022-02-08T07:47:00Z</dcterms:created>
  <dcterms:modified xsi:type="dcterms:W3CDTF">2022-06-07T05:27:00Z</dcterms:modified>
</cp:coreProperties>
</file>